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497587" w14:textId="73B22FBB" w:rsidR="00D23A76" w:rsidRPr="00F12602" w:rsidRDefault="00AA02B1" w:rsidP="00D23A76">
      <w:pPr>
        <w:pStyle w:val="Default"/>
        <w:jc w:val="center"/>
        <w:rPr>
          <w:rFonts w:asciiTheme="majorHAnsi" w:hAnsiTheme="majorHAnsi"/>
          <w:b/>
          <w:color w:val="auto"/>
          <w:sz w:val="32"/>
        </w:rPr>
      </w:pPr>
      <w:bookmarkStart w:id="0" w:name="_Hlk189671228"/>
      <w:r>
        <w:rPr>
          <w:noProof/>
        </w:rPr>
        <w:drawing>
          <wp:inline distT="0" distB="0" distL="0" distR="0" wp14:anchorId="15DE0A14" wp14:editId="5DED9C47">
            <wp:extent cx="2038350" cy="1340199"/>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094644" cy="1377212"/>
                    </a:xfrm>
                    <a:prstGeom prst="rect">
                      <a:avLst/>
                    </a:prstGeom>
                  </pic:spPr>
                </pic:pic>
              </a:graphicData>
            </a:graphic>
          </wp:inline>
        </w:drawing>
      </w:r>
    </w:p>
    <w:p w14:paraId="71A9F0C9" w14:textId="2450125A" w:rsidR="00D23A76" w:rsidRPr="00F12602" w:rsidRDefault="00D23A76" w:rsidP="00D23A76">
      <w:pPr>
        <w:pStyle w:val="Default"/>
        <w:jc w:val="center"/>
        <w:rPr>
          <w:rFonts w:asciiTheme="majorHAnsi" w:hAnsiTheme="majorHAnsi"/>
          <w:b/>
          <w:color w:val="auto"/>
          <w:sz w:val="32"/>
        </w:rPr>
      </w:pPr>
    </w:p>
    <w:p w14:paraId="0C0ADC67" w14:textId="49EAB61D" w:rsidR="00D23A76" w:rsidRPr="00F12602" w:rsidRDefault="0099115B" w:rsidP="00D23A76">
      <w:pPr>
        <w:pStyle w:val="Default"/>
        <w:jc w:val="center"/>
        <w:rPr>
          <w:rFonts w:asciiTheme="majorHAnsi" w:hAnsiTheme="majorHAnsi"/>
          <w:b/>
          <w:strike/>
          <w:color w:val="auto"/>
          <w:sz w:val="44"/>
        </w:rPr>
      </w:pPr>
      <w:r w:rsidRPr="00F12602">
        <w:rPr>
          <w:rFonts w:asciiTheme="majorHAnsi" w:hAnsiTheme="majorHAnsi"/>
          <w:b/>
          <w:color w:val="auto"/>
          <w:sz w:val="44"/>
        </w:rPr>
        <w:t>Contrat d’apport d’affaires</w:t>
      </w:r>
    </w:p>
    <w:p w14:paraId="2E1C5241" w14:textId="0FF40866" w:rsidR="00D23A76" w:rsidRPr="00F12602" w:rsidRDefault="00C109D6" w:rsidP="00D23A76">
      <w:pPr>
        <w:pStyle w:val="Default"/>
        <w:jc w:val="center"/>
        <w:rPr>
          <w:rFonts w:asciiTheme="majorHAnsi" w:hAnsiTheme="majorHAnsi"/>
          <w:b/>
          <w:color w:val="auto"/>
          <w:sz w:val="44"/>
        </w:rPr>
      </w:pPr>
      <w:r>
        <w:rPr>
          <w:rFonts w:asciiTheme="majorHAnsi" w:hAnsiTheme="majorHAnsi" w:cstheme="majorHAnsi"/>
          <w:b/>
          <w:bCs/>
          <w:color w:val="auto"/>
          <w:sz w:val="44"/>
          <w:szCs w:val="44"/>
        </w:rPr>
        <w:t>Dispositif « </w:t>
      </w:r>
      <w:proofErr w:type="spellStart"/>
      <w:r w:rsidR="007A3790">
        <w:rPr>
          <w:rFonts w:asciiTheme="majorHAnsi" w:hAnsiTheme="majorHAnsi" w:cstheme="majorHAnsi"/>
          <w:b/>
          <w:bCs/>
          <w:color w:val="auto"/>
          <w:sz w:val="44"/>
          <w:szCs w:val="44"/>
        </w:rPr>
        <w:t>Solu</w:t>
      </w:r>
      <w:r w:rsidR="002A796C">
        <w:rPr>
          <w:rFonts w:asciiTheme="majorHAnsi" w:hAnsiTheme="majorHAnsi" w:cstheme="majorHAnsi"/>
          <w:b/>
          <w:bCs/>
          <w:color w:val="auto"/>
          <w:sz w:val="44"/>
          <w:szCs w:val="44"/>
        </w:rPr>
        <w:t>CCI</w:t>
      </w:r>
      <w:r w:rsidR="007A3790">
        <w:rPr>
          <w:rFonts w:asciiTheme="majorHAnsi" w:hAnsiTheme="majorHAnsi" w:cstheme="majorHAnsi"/>
          <w:b/>
          <w:bCs/>
          <w:color w:val="auto"/>
          <w:sz w:val="44"/>
          <w:szCs w:val="44"/>
        </w:rPr>
        <w:t>o</w:t>
      </w:r>
      <w:proofErr w:type="spellEnd"/>
      <w:r w:rsidR="002A796C">
        <w:rPr>
          <w:rFonts w:asciiTheme="majorHAnsi" w:hAnsiTheme="majorHAnsi" w:cstheme="majorHAnsi"/>
          <w:b/>
          <w:bCs/>
          <w:color w:val="auto"/>
          <w:sz w:val="44"/>
          <w:szCs w:val="44"/>
        </w:rPr>
        <w:t xml:space="preserve"> Prestataires</w:t>
      </w:r>
      <w:r>
        <w:rPr>
          <w:rFonts w:asciiTheme="majorHAnsi" w:hAnsiTheme="majorHAnsi" w:cstheme="majorHAnsi"/>
          <w:b/>
          <w:bCs/>
          <w:color w:val="auto"/>
          <w:sz w:val="44"/>
          <w:szCs w:val="44"/>
        </w:rPr>
        <w:t> »</w:t>
      </w:r>
    </w:p>
    <w:p w14:paraId="7585BD97" w14:textId="6AAC99B2" w:rsidR="00CE3767" w:rsidRPr="00F12602" w:rsidRDefault="00CE3767" w:rsidP="009A3C78">
      <w:pPr>
        <w:pStyle w:val="Default"/>
        <w:rPr>
          <w:rFonts w:asciiTheme="majorHAnsi" w:hAnsiTheme="majorHAnsi"/>
          <w:color w:val="auto"/>
        </w:rPr>
      </w:pPr>
    </w:p>
    <w:p w14:paraId="53AC9088" w14:textId="77777777" w:rsidR="004F4004" w:rsidRDefault="004F4004" w:rsidP="004F4004">
      <w:pPr>
        <w:pStyle w:val="Default"/>
        <w:jc w:val="both"/>
        <w:rPr>
          <w:rFonts w:asciiTheme="majorHAnsi" w:hAnsiTheme="majorHAnsi" w:cstheme="majorHAnsi"/>
          <w:sz w:val="20"/>
          <w:szCs w:val="20"/>
        </w:rPr>
      </w:pPr>
    </w:p>
    <w:p w14:paraId="6D95431C" w14:textId="77777777" w:rsidR="004F4004" w:rsidRDefault="004F4004" w:rsidP="004F4004">
      <w:pPr>
        <w:pStyle w:val="Default"/>
        <w:jc w:val="both"/>
        <w:rPr>
          <w:rFonts w:asciiTheme="majorHAnsi" w:hAnsiTheme="majorHAnsi" w:cstheme="majorHAnsi"/>
          <w:sz w:val="20"/>
          <w:szCs w:val="20"/>
        </w:rPr>
      </w:pPr>
    </w:p>
    <w:p w14:paraId="3BC1ED13" w14:textId="6447C1FB" w:rsidR="002F36F5" w:rsidRDefault="00E7691D" w:rsidP="002F36F5">
      <w:pPr>
        <w:pStyle w:val="Default"/>
        <w:jc w:val="both"/>
        <w:rPr>
          <w:rFonts w:asciiTheme="majorHAnsi" w:hAnsiTheme="majorHAnsi"/>
          <w:color w:val="auto"/>
          <w:sz w:val="20"/>
        </w:rPr>
      </w:pPr>
      <w:r w:rsidRPr="00E7691D">
        <w:rPr>
          <w:rFonts w:asciiTheme="majorHAnsi" w:hAnsiTheme="majorHAnsi" w:cstheme="majorHAnsi"/>
          <w:b/>
          <w:bCs/>
          <w:sz w:val="20"/>
          <w:szCs w:val="20"/>
        </w:rPr>
        <w:t>La Chambre de Commerce et d’Industrie de la Savoie</w:t>
      </w:r>
      <w:r w:rsidR="002F36F5" w:rsidRPr="002F36F5">
        <w:rPr>
          <w:rFonts w:asciiTheme="majorHAnsi" w:hAnsiTheme="majorHAnsi" w:cstheme="majorHAnsi"/>
          <w:sz w:val="20"/>
          <w:szCs w:val="20"/>
        </w:rPr>
        <w:t>,</w:t>
      </w:r>
    </w:p>
    <w:p w14:paraId="03170EE8" w14:textId="0478708B" w:rsidR="002F36F5" w:rsidRDefault="002F36F5" w:rsidP="5504D7AE">
      <w:pPr>
        <w:pStyle w:val="Default"/>
        <w:jc w:val="both"/>
        <w:rPr>
          <w:rFonts w:asciiTheme="majorHAnsi" w:hAnsiTheme="majorHAnsi"/>
          <w:color w:val="auto"/>
          <w:sz w:val="20"/>
          <w:szCs w:val="20"/>
        </w:rPr>
      </w:pPr>
      <w:r w:rsidRPr="5504D7AE">
        <w:rPr>
          <w:rFonts w:asciiTheme="majorHAnsi" w:hAnsiTheme="majorHAnsi"/>
          <w:color w:val="auto"/>
          <w:sz w:val="20"/>
          <w:szCs w:val="20"/>
        </w:rPr>
        <w:t xml:space="preserve">Dont le siège social est </w:t>
      </w:r>
      <w:r w:rsidRPr="5504D7AE">
        <w:rPr>
          <w:rFonts w:asciiTheme="majorHAnsi" w:hAnsiTheme="majorHAnsi" w:cstheme="majorBidi"/>
          <w:color w:val="auto"/>
          <w:sz w:val="20"/>
          <w:szCs w:val="20"/>
        </w:rPr>
        <w:t xml:space="preserve">situé </w:t>
      </w:r>
      <w:r w:rsidR="00E43325">
        <w:rPr>
          <w:rFonts w:asciiTheme="majorHAnsi" w:hAnsiTheme="majorHAnsi" w:cstheme="majorBidi"/>
          <w:color w:val="auto"/>
          <w:sz w:val="20"/>
          <w:szCs w:val="20"/>
        </w:rPr>
        <w:t>à Savoie Technolac – 13 Allée du Lac de Constance</w:t>
      </w:r>
      <w:r w:rsidR="00E7691D" w:rsidRPr="5504D7AE">
        <w:rPr>
          <w:rFonts w:asciiTheme="majorHAnsi" w:hAnsiTheme="majorHAnsi" w:cstheme="majorBidi"/>
          <w:color w:val="auto"/>
          <w:sz w:val="20"/>
          <w:szCs w:val="20"/>
        </w:rPr>
        <w:t>,</w:t>
      </w:r>
      <w:r w:rsidRPr="5504D7AE">
        <w:rPr>
          <w:rFonts w:asciiTheme="majorHAnsi" w:hAnsiTheme="majorHAnsi"/>
          <w:color w:val="auto"/>
          <w:sz w:val="20"/>
          <w:szCs w:val="20"/>
        </w:rPr>
        <w:t xml:space="preserve"> </w:t>
      </w:r>
      <w:r w:rsidR="004C367A" w:rsidRPr="5504D7AE">
        <w:rPr>
          <w:rFonts w:asciiTheme="majorHAnsi" w:hAnsiTheme="majorHAnsi"/>
          <w:color w:val="auto"/>
          <w:sz w:val="20"/>
          <w:szCs w:val="20"/>
        </w:rPr>
        <w:t>73</w:t>
      </w:r>
      <w:r w:rsidR="00E43325">
        <w:rPr>
          <w:rFonts w:asciiTheme="majorHAnsi" w:hAnsiTheme="majorHAnsi"/>
          <w:color w:val="auto"/>
          <w:sz w:val="20"/>
          <w:szCs w:val="20"/>
        </w:rPr>
        <w:t>370</w:t>
      </w:r>
      <w:r w:rsidR="004C367A" w:rsidRPr="5504D7AE">
        <w:rPr>
          <w:rFonts w:asciiTheme="majorHAnsi" w:hAnsiTheme="majorHAnsi"/>
          <w:color w:val="auto"/>
          <w:sz w:val="20"/>
          <w:szCs w:val="20"/>
        </w:rPr>
        <w:t xml:space="preserve"> </w:t>
      </w:r>
      <w:r w:rsidR="00E43325">
        <w:rPr>
          <w:rFonts w:asciiTheme="majorHAnsi" w:hAnsiTheme="majorHAnsi"/>
          <w:color w:val="auto"/>
          <w:sz w:val="20"/>
          <w:szCs w:val="20"/>
        </w:rPr>
        <w:t>Le Bourget du Lac</w:t>
      </w:r>
    </w:p>
    <w:p w14:paraId="730CA2CC" w14:textId="1DFC42D4" w:rsidR="008E3148" w:rsidRPr="002F36F5" w:rsidRDefault="008E3148" w:rsidP="5504D7AE">
      <w:pPr>
        <w:pStyle w:val="Default"/>
        <w:jc w:val="both"/>
        <w:rPr>
          <w:rFonts w:asciiTheme="majorHAnsi" w:hAnsiTheme="majorHAnsi"/>
          <w:color w:val="auto"/>
          <w:sz w:val="20"/>
          <w:szCs w:val="20"/>
        </w:rPr>
      </w:pPr>
      <w:r w:rsidRPr="5504D7AE">
        <w:rPr>
          <w:rFonts w:asciiTheme="majorHAnsi" w:hAnsiTheme="majorHAnsi"/>
          <w:color w:val="auto"/>
          <w:sz w:val="20"/>
          <w:szCs w:val="20"/>
        </w:rPr>
        <w:t>Ayant pour numéro SIREN 187330014</w:t>
      </w:r>
    </w:p>
    <w:p w14:paraId="42BB587D" w14:textId="36B389B8" w:rsidR="002F36F5" w:rsidRPr="002F36F5" w:rsidRDefault="002F36F5" w:rsidP="002F36F5">
      <w:pPr>
        <w:pStyle w:val="Default"/>
        <w:jc w:val="both"/>
        <w:rPr>
          <w:rFonts w:asciiTheme="majorHAnsi" w:hAnsiTheme="majorHAnsi"/>
          <w:color w:val="auto"/>
          <w:sz w:val="20"/>
        </w:rPr>
      </w:pPr>
      <w:r w:rsidRPr="002F36F5">
        <w:rPr>
          <w:rFonts w:asciiTheme="majorHAnsi" w:hAnsiTheme="majorHAnsi"/>
          <w:color w:val="auto"/>
          <w:sz w:val="20"/>
        </w:rPr>
        <w:t xml:space="preserve">Représentée par son Président, Monsieur </w:t>
      </w:r>
      <w:r w:rsidR="00E7691D" w:rsidRPr="00E7691D">
        <w:rPr>
          <w:rFonts w:asciiTheme="majorHAnsi" w:hAnsiTheme="majorHAnsi"/>
          <w:color w:val="auto"/>
          <w:sz w:val="20"/>
        </w:rPr>
        <w:t>Marc BEGGIORA</w:t>
      </w:r>
      <w:r w:rsidRPr="002F36F5">
        <w:rPr>
          <w:rFonts w:asciiTheme="majorHAnsi" w:hAnsiTheme="majorHAnsi" w:cstheme="majorHAnsi"/>
          <w:color w:val="auto"/>
          <w:sz w:val="20"/>
          <w:szCs w:val="20"/>
        </w:rPr>
        <w:t>,</w:t>
      </w:r>
      <w:r w:rsidRPr="002F36F5">
        <w:rPr>
          <w:rFonts w:asciiTheme="majorHAnsi" w:hAnsiTheme="majorHAnsi"/>
          <w:color w:val="auto"/>
          <w:sz w:val="20"/>
        </w:rPr>
        <w:t xml:space="preserve"> </w:t>
      </w:r>
    </w:p>
    <w:p w14:paraId="2E0F9DB4" w14:textId="77777777" w:rsidR="004F4004" w:rsidRDefault="004F4004" w:rsidP="004F4004">
      <w:pPr>
        <w:pStyle w:val="Default"/>
        <w:jc w:val="both"/>
        <w:rPr>
          <w:rFonts w:asciiTheme="majorHAnsi" w:hAnsiTheme="majorHAnsi"/>
          <w:b/>
          <w:color w:val="auto"/>
          <w:sz w:val="20"/>
        </w:rPr>
      </w:pPr>
    </w:p>
    <w:p w14:paraId="70E25118" w14:textId="38A73C6D" w:rsidR="009A3C78" w:rsidRPr="00F12602" w:rsidRDefault="009A3C78" w:rsidP="004F4004">
      <w:pPr>
        <w:pStyle w:val="Default"/>
        <w:jc w:val="both"/>
        <w:rPr>
          <w:rFonts w:asciiTheme="majorHAnsi" w:hAnsiTheme="majorHAnsi"/>
          <w:b/>
          <w:color w:val="auto"/>
          <w:sz w:val="20"/>
        </w:rPr>
      </w:pPr>
      <w:proofErr w:type="gramStart"/>
      <w:r w:rsidRPr="00F12602">
        <w:rPr>
          <w:rFonts w:asciiTheme="majorHAnsi" w:hAnsiTheme="majorHAnsi"/>
          <w:b/>
          <w:color w:val="auto"/>
          <w:sz w:val="20"/>
        </w:rPr>
        <w:t>ci</w:t>
      </w:r>
      <w:proofErr w:type="gramEnd"/>
      <w:r w:rsidRPr="00F12602">
        <w:rPr>
          <w:rFonts w:asciiTheme="majorHAnsi" w:hAnsiTheme="majorHAnsi"/>
          <w:b/>
          <w:color w:val="auto"/>
          <w:sz w:val="20"/>
        </w:rPr>
        <w:t xml:space="preserve">-après dénommée, « l’Apporteur </w:t>
      </w:r>
      <w:r w:rsidRPr="00D23A76">
        <w:rPr>
          <w:rFonts w:asciiTheme="majorHAnsi" w:hAnsiTheme="majorHAnsi" w:cstheme="majorHAnsi"/>
          <w:sz w:val="20"/>
          <w:szCs w:val="20"/>
        </w:rPr>
        <w:t xml:space="preserve">», </w:t>
      </w:r>
    </w:p>
    <w:p w14:paraId="39E3CDCC" w14:textId="77777777" w:rsidR="00BA0242" w:rsidRPr="00F12602" w:rsidRDefault="00BA0242" w:rsidP="004F4004">
      <w:pPr>
        <w:pStyle w:val="Default"/>
        <w:jc w:val="both"/>
        <w:rPr>
          <w:rFonts w:asciiTheme="majorHAnsi" w:hAnsiTheme="majorHAnsi"/>
          <w:b/>
          <w:color w:val="auto"/>
          <w:sz w:val="20"/>
        </w:rPr>
      </w:pPr>
    </w:p>
    <w:p w14:paraId="354DF2BE" w14:textId="60AE0E84" w:rsidR="009A3C78" w:rsidRPr="00F12602" w:rsidRDefault="009A3C78" w:rsidP="004F4004">
      <w:pPr>
        <w:pStyle w:val="Default"/>
        <w:jc w:val="both"/>
        <w:rPr>
          <w:rFonts w:asciiTheme="majorHAnsi" w:hAnsiTheme="majorHAnsi"/>
          <w:b/>
          <w:color w:val="auto"/>
          <w:sz w:val="20"/>
        </w:rPr>
      </w:pPr>
      <w:r w:rsidRPr="00F12602">
        <w:rPr>
          <w:rFonts w:asciiTheme="majorHAnsi" w:hAnsiTheme="majorHAnsi"/>
          <w:b/>
          <w:color w:val="auto"/>
          <w:sz w:val="20"/>
        </w:rPr>
        <w:t xml:space="preserve">Et </w:t>
      </w:r>
    </w:p>
    <w:p w14:paraId="106FBCF7" w14:textId="77777777" w:rsidR="00BA0242" w:rsidRPr="00F12602" w:rsidRDefault="00BA0242" w:rsidP="004F4004">
      <w:pPr>
        <w:pStyle w:val="Default"/>
        <w:jc w:val="both"/>
        <w:rPr>
          <w:rFonts w:asciiTheme="majorHAnsi" w:hAnsiTheme="majorHAnsi"/>
          <w:b/>
          <w:color w:val="auto"/>
          <w:sz w:val="20"/>
        </w:rPr>
      </w:pPr>
    </w:p>
    <w:p w14:paraId="263E6614" w14:textId="3AC586D8" w:rsidR="0013424A" w:rsidRPr="00573AC7" w:rsidRDefault="0013424A" w:rsidP="0013424A">
      <w:pPr>
        <w:pStyle w:val="Default"/>
        <w:jc w:val="both"/>
        <w:rPr>
          <w:rFonts w:asciiTheme="majorHAnsi" w:hAnsiTheme="majorHAnsi"/>
          <w:color w:val="auto"/>
          <w:sz w:val="20"/>
          <w:highlight w:val="yellow"/>
        </w:rPr>
      </w:pPr>
      <w:r w:rsidRPr="00573AC7">
        <w:rPr>
          <w:rFonts w:asciiTheme="majorHAnsi" w:hAnsiTheme="majorHAnsi"/>
          <w:color w:val="auto"/>
          <w:sz w:val="20"/>
          <w:highlight w:val="yellow"/>
        </w:rPr>
        <w:t>La société _____________, immatriculée au RCS de _____ sous le numéro _______</w:t>
      </w:r>
    </w:p>
    <w:p w14:paraId="42DED26D" w14:textId="77777777" w:rsidR="0013424A" w:rsidRPr="00573AC7" w:rsidRDefault="0013424A" w:rsidP="0013424A">
      <w:pPr>
        <w:pStyle w:val="Default"/>
        <w:jc w:val="both"/>
        <w:rPr>
          <w:rFonts w:asciiTheme="majorHAnsi" w:hAnsiTheme="majorHAnsi"/>
          <w:color w:val="auto"/>
          <w:sz w:val="20"/>
          <w:highlight w:val="yellow"/>
        </w:rPr>
      </w:pPr>
      <w:r w:rsidRPr="00573AC7">
        <w:rPr>
          <w:rFonts w:asciiTheme="majorHAnsi" w:hAnsiTheme="majorHAnsi"/>
          <w:color w:val="auto"/>
          <w:sz w:val="20"/>
          <w:highlight w:val="yellow"/>
        </w:rPr>
        <w:t>Dont le siège social est à __________________</w:t>
      </w:r>
    </w:p>
    <w:p w14:paraId="35249F74" w14:textId="77B1C63F" w:rsidR="004F4004" w:rsidRDefault="0013424A" w:rsidP="0013424A">
      <w:pPr>
        <w:pStyle w:val="Default"/>
        <w:jc w:val="both"/>
        <w:rPr>
          <w:rFonts w:asciiTheme="majorHAnsi" w:hAnsiTheme="majorHAnsi"/>
          <w:color w:val="auto"/>
          <w:sz w:val="20"/>
        </w:rPr>
      </w:pPr>
      <w:r w:rsidRPr="00573AC7">
        <w:rPr>
          <w:rFonts w:asciiTheme="majorHAnsi" w:hAnsiTheme="majorHAnsi"/>
          <w:color w:val="auto"/>
          <w:sz w:val="20"/>
          <w:highlight w:val="yellow"/>
        </w:rPr>
        <w:t>Représentée par son _____, M./Mme _________________</w:t>
      </w:r>
    </w:p>
    <w:p w14:paraId="7A0F5F3C" w14:textId="77777777" w:rsidR="0013424A" w:rsidRDefault="0013424A" w:rsidP="0013424A">
      <w:pPr>
        <w:pStyle w:val="Default"/>
        <w:jc w:val="both"/>
        <w:rPr>
          <w:rFonts w:asciiTheme="majorHAnsi" w:hAnsiTheme="majorHAnsi"/>
          <w:b/>
          <w:color w:val="auto"/>
          <w:sz w:val="20"/>
        </w:rPr>
      </w:pPr>
    </w:p>
    <w:p w14:paraId="0A662198" w14:textId="1400FD0F" w:rsidR="009A3C78" w:rsidRPr="00F12602" w:rsidRDefault="009A3C78" w:rsidP="004F4004">
      <w:pPr>
        <w:pStyle w:val="Default"/>
        <w:jc w:val="both"/>
        <w:rPr>
          <w:rFonts w:asciiTheme="majorHAnsi" w:hAnsiTheme="majorHAnsi"/>
          <w:b/>
          <w:color w:val="auto"/>
          <w:sz w:val="20"/>
        </w:rPr>
      </w:pPr>
      <w:proofErr w:type="gramStart"/>
      <w:r w:rsidRPr="00F12602">
        <w:rPr>
          <w:rFonts w:asciiTheme="majorHAnsi" w:hAnsiTheme="majorHAnsi"/>
          <w:b/>
          <w:color w:val="auto"/>
          <w:sz w:val="20"/>
        </w:rPr>
        <w:t>ci</w:t>
      </w:r>
      <w:proofErr w:type="gramEnd"/>
      <w:r w:rsidRPr="00F12602">
        <w:rPr>
          <w:rFonts w:asciiTheme="majorHAnsi" w:hAnsiTheme="majorHAnsi"/>
          <w:b/>
          <w:color w:val="auto"/>
          <w:sz w:val="20"/>
        </w:rPr>
        <w:t xml:space="preserve">-après dénommé/e </w:t>
      </w:r>
      <w:r w:rsidR="00E41CA3" w:rsidRPr="00F12602">
        <w:rPr>
          <w:rFonts w:asciiTheme="majorHAnsi" w:hAnsiTheme="majorHAnsi"/>
          <w:b/>
          <w:color w:val="auto"/>
          <w:sz w:val="20"/>
        </w:rPr>
        <w:t xml:space="preserve">« le </w:t>
      </w:r>
      <w:r w:rsidR="004B1B15" w:rsidRPr="00F12602">
        <w:rPr>
          <w:rFonts w:asciiTheme="majorHAnsi" w:hAnsiTheme="majorHAnsi"/>
          <w:b/>
          <w:color w:val="auto"/>
          <w:sz w:val="20"/>
        </w:rPr>
        <w:t>P</w:t>
      </w:r>
      <w:r w:rsidR="00E41CA3" w:rsidRPr="00F12602">
        <w:rPr>
          <w:rFonts w:asciiTheme="majorHAnsi" w:hAnsiTheme="majorHAnsi"/>
          <w:b/>
          <w:color w:val="auto"/>
          <w:sz w:val="20"/>
        </w:rPr>
        <w:t>restataire »</w:t>
      </w:r>
      <w:r w:rsidR="002F36F5">
        <w:rPr>
          <w:rFonts w:asciiTheme="majorHAnsi" w:hAnsiTheme="majorHAnsi"/>
          <w:b/>
          <w:color w:val="auto"/>
          <w:sz w:val="20"/>
        </w:rPr>
        <w:t>,</w:t>
      </w:r>
    </w:p>
    <w:p w14:paraId="7CB57CA3" w14:textId="77777777" w:rsidR="005652DB" w:rsidRPr="00F12602" w:rsidRDefault="005652DB" w:rsidP="009A3C78">
      <w:pPr>
        <w:pStyle w:val="Default"/>
        <w:rPr>
          <w:rFonts w:asciiTheme="majorHAnsi" w:hAnsiTheme="majorHAnsi"/>
          <w:color w:val="auto"/>
          <w:sz w:val="20"/>
        </w:rPr>
      </w:pPr>
    </w:p>
    <w:p w14:paraId="23D607E6" w14:textId="6419FDF4" w:rsidR="00097523" w:rsidRDefault="00097523" w:rsidP="00222CD8">
      <w:pPr>
        <w:pStyle w:val="Default"/>
        <w:jc w:val="both"/>
        <w:rPr>
          <w:rFonts w:asciiTheme="majorHAnsi" w:hAnsiTheme="majorHAnsi"/>
          <w:sz w:val="20"/>
        </w:rPr>
      </w:pPr>
      <w:r w:rsidRPr="00097523">
        <w:rPr>
          <w:rFonts w:asciiTheme="majorHAnsi" w:hAnsiTheme="majorHAnsi"/>
          <w:sz w:val="20"/>
        </w:rPr>
        <w:t>L</w:t>
      </w:r>
      <w:r w:rsidR="00222CD8">
        <w:rPr>
          <w:rFonts w:asciiTheme="majorHAnsi" w:hAnsiTheme="majorHAnsi"/>
          <w:sz w:val="20"/>
        </w:rPr>
        <w:t xml:space="preserve">e Prestataire </w:t>
      </w:r>
      <w:r w:rsidRPr="00097523">
        <w:rPr>
          <w:rFonts w:asciiTheme="majorHAnsi" w:hAnsiTheme="majorHAnsi"/>
          <w:sz w:val="20"/>
        </w:rPr>
        <w:t>et l’Apporteur peuvent être désignés individuellement une « Partie » et collectivement les « Parties ».</w:t>
      </w:r>
    </w:p>
    <w:p w14:paraId="6015E3CA" w14:textId="77777777" w:rsidR="00222CD8" w:rsidRPr="00097523" w:rsidRDefault="00222CD8" w:rsidP="00222CD8">
      <w:pPr>
        <w:pStyle w:val="Default"/>
        <w:jc w:val="both"/>
        <w:rPr>
          <w:rFonts w:asciiTheme="majorHAnsi" w:hAnsiTheme="majorHAnsi"/>
          <w:sz w:val="20"/>
        </w:rPr>
      </w:pPr>
    </w:p>
    <w:p w14:paraId="6D88EF42" w14:textId="330A552C" w:rsidR="00CE3767" w:rsidRPr="00732483" w:rsidRDefault="005652DB" w:rsidP="009A3C78">
      <w:pPr>
        <w:pStyle w:val="Default"/>
        <w:rPr>
          <w:rFonts w:asciiTheme="majorHAnsi" w:hAnsiTheme="majorHAnsi"/>
          <w:color w:val="auto"/>
          <w:sz w:val="20"/>
        </w:rPr>
      </w:pPr>
      <w:r w:rsidRPr="00F12602">
        <w:rPr>
          <w:rFonts w:asciiTheme="majorHAnsi" w:hAnsiTheme="majorHAnsi"/>
          <w:color w:val="auto"/>
          <w:sz w:val="20"/>
        </w:rPr>
        <w:t>Les entreprises</w:t>
      </w:r>
      <w:r w:rsidR="007A3790">
        <w:rPr>
          <w:rFonts w:asciiTheme="majorHAnsi" w:hAnsiTheme="majorHAnsi"/>
          <w:color w:val="auto"/>
          <w:sz w:val="20"/>
        </w:rPr>
        <w:t>, porteurs de projet,</w:t>
      </w:r>
      <w:r w:rsidRPr="00F12602">
        <w:rPr>
          <w:rFonts w:asciiTheme="majorHAnsi" w:hAnsiTheme="majorHAnsi"/>
          <w:color w:val="auto"/>
          <w:sz w:val="20"/>
        </w:rPr>
        <w:t xml:space="preserve"> ou collectivités territoriales qui seront susceptibles d'être mises en relation par </w:t>
      </w:r>
      <w:r w:rsidRPr="00BE6634">
        <w:rPr>
          <w:rFonts w:asciiTheme="majorHAnsi" w:hAnsiTheme="majorHAnsi" w:cstheme="majorHAnsi"/>
          <w:color w:val="auto"/>
          <w:sz w:val="20"/>
          <w:szCs w:val="20"/>
        </w:rPr>
        <w:t>l</w:t>
      </w:r>
      <w:r w:rsidR="002F3858" w:rsidRPr="00BE6634">
        <w:rPr>
          <w:rFonts w:asciiTheme="majorHAnsi" w:hAnsiTheme="majorHAnsi" w:cstheme="majorHAnsi"/>
          <w:color w:val="auto"/>
          <w:sz w:val="20"/>
          <w:szCs w:val="20"/>
        </w:rPr>
        <w:t>’Apporteur</w:t>
      </w:r>
      <w:r w:rsidRPr="00F12602">
        <w:rPr>
          <w:rFonts w:asciiTheme="majorHAnsi" w:hAnsiTheme="majorHAnsi"/>
          <w:color w:val="auto"/>
          <w:sz w:val="20"/>
        </w:rPr>
        <w:t xml:space="preserve"> avec le Prestataire dans le cadre de </w:t>
      </w:r>
      <w:r w:rsidRPr="00BE6634">
        <w:rPr>
          <w:rFonts w:asciiTheme="majorHAnsi" w:hAnsiTheme="majorHAnsi" w:cstheme="majorHAnsi"/>
          <w:color w:val="auto"/>
          <w:sz w:val="20"/>
          <w:szCs w:val="20"/>
        </w:rPr>
        <w:t>ce con</w:t>
      </w:r>
      <w:r w:rsidR="002A796C">
        <w:rPr>
          <w:rFonts w:asciiTheme="majorHAnsi" w:hAnsiTheme="majorHAnsi" w:cstheme="majorHAnsi"/>
          <w:color w:val="auto"/>
          <w:sz w:val="20"/>
          <w:szCs w:val="20"/>
        </w:rPr>
        <w:t>trat</w:t>
      </w:r>
      <w:r w:rsidRPr="00732483">
        <w:rPr>
          <w:rFonts w:asciiTheme="majorHAnsi" w:hAnsiTheme="majorHAnsi"/>
          <w:color w:val="auto"/>
          <w:sz w:val="20"/>
        </w:rPr>
        <w:t xml:space="preserve"> seront ci-après dénommées « le Client</w:t>
      </w:r>
      <w:r w:rsidR="0069490C">
        <w:rPr>
          <w:rFonts w:asciiTheme="majorHAnsi" w:hAnsiTheme="majorHAnsi"/>
          <w:color w:val="auto"/>
          <w:sz w:val="20"/>
        </w:rPr>
        <w:t xml:space="preserve"> </w:t>
      </w:r>
      <w:r w:rsidRPr="00732483">
        <w:rPr>
          <w:rFonts w:asciiTheme="majorHAnsi" w:hAnsiTheme="majorHAnsi"/>
          <w:color w:val="auto"/>
          <w:sz w:val="20"/>
        </w:rPr>
        <w:t>».</w:t>
      </w:r>
    </w:p>
    <w:p w14:paraId="0A6B5EA1" w14:textId="77777777" w:rsidR="005652DB" w:rsidRPr="00732483" w:rsidRDefault="005652DB" w:rsidP="009A3C78">
      <w:pPr>
        <w:pStyle w:val="Default"/>
        <w:rPr>
          <w:rFonts w:asciiTheme="majorHAnsi" w:hAnsiTheme="majorHAnsi"/>
          <w:color w:val="auto"/>
          <w:sz w:val="20"/>
        </w:rPr>
      </w:pPr>
    </w:p>
    <w:p w14:paraId="4910A218" w14:textId="0382611B" w:rsidR="007A3790" w:rsidRDefault="007A3790" w:rsidP="007A3790">
      <w:pPr>
        <w:pStyle w:val="Default"/>
        <w:jc w:val="both"/>
        <w:rPr>
          <w:rFonts w:asciiTheme="majorHAnsi" w:hAnsiTheme="majorHAnsi" w:cstheme="majorHAnsi"/>
          <w:b/>
          <w:bCs/>
          <w:color w:val="auto"/>
          <w:sz w:val="20"/>
          <w:szCs w:val="20"/>
        </w:rPr>
      </w:pPr>
    </w:p>
    <w:p w14:paraId="3BD3FB3C" w14:textId="596D478F" w:rsidR="0081489C" w:rsidRDefault="0081489C" w:rsidP="007A3790">
      <w:pPr>
        <w:pStyle w:val="Default"/>
        <w:jc w:val="both"/>
        <w:rPr>
          <w:rFonts w:asciiTheme="majorHAnsi" w:hAnsiTheme="majorHAnsi" w:cstheme="majorHAnsi"/>
          <w:b/>
          <w:bCs/>
          <w:color w:val="auto"/>
          <w:sz w:val="20"/>
          <w:szCs w:val="20"/>
        </w:rPr>
      </w:pPr>
      <w:r>
        <w:rPr>
          <w:rFonts w:asciiTheme="majorHAnsi" w:hAnsiTheme="majorHAnsi" w:cstheme="majorHAnsi"/>
          <w:b/>
          <w:bCs/>
          <w:color w:val="auto"/>
          <w:sz w:val="20"/>
          <w:szCs w:val="20"/>
        </w:rPr>
        <w:t>CADRE JURIDIQUE</w:t>
      </w:r>
    </w:p>
    <w:p w14:paraId="505F2BAA" w14:textId="6E1AF61E" w:rsidR="0081489C" w:rsidRDefault="0081489C" w:rsidP="007A3790">
      <w:pPr>
        <w:pStyle w:val="Default"/>
        <w:jc w:val="both"/>
        <w:rPr>
          <w:rFonts w:asciiTheme="majorHAnsi" w:hAnsiTheme="majorHAnsi" w:cstheme="majorHAnsi"/>
          <w:b/>
          <w:bCs/>
          <w:color w:val="auto"/>
          <w:sz w:val="20"/>
          <w:szCs w:val="20"/>
        </w:rPr>
      </w:pPr>
    </w:p>
    <w:p w14:paraId="1B60C32E" w14:textId="1BCC8F87" w:rsidR="0081489C" w:rsidRPr="0081489C" w:rsidRDefault="0081489C" w:rsidP="007A3790">
      <w:pPr>
        <w:pStyle w:val="Default"/>
        <w:jc w:val="both"/>
        <w:rPr>
          <w:rFonts w:asciiTheme="majorHAnsi" w:hAnsiTheme="majorHAnsi" w:cstheme="majorHAnsi"/>
          <w:bCs/>
          <w:color w:val="auto"/>
          <w:sz w:val="20"/>
          <w:szCs w:val="20"/>
        </w:rPr>
      </w:pPr>
      <w:r w:rsidRPr="0081489C">
        <w:rPr>
          <w:rFonts w:asciiTheme="majorHAnsi" w:hAnsiTheme="majorHAnsi" w:cstheme="majorHAnsi"/>
          <w:bCs/>
          <w:color w:val="auto"/>
          <w:sz w:val="20"/>
          <w:szCs w:val="20"/>
        </w:rPr>
        <w:t xml:space="preserve">L’article L. 710-1 du Code de commerce donne pour mission statutaire aux CCI de contribuer « au développement économique, à l'attractivité et à l'aménagement des territoires ainsi qu'au soutien des entreprises ». Cet article présente une liste non exhaustive de missions dévolues aux CCI pour accomplir leur mission de service public ou mission d’intérêt général. Parmi ces missions, la loi prévoit que les CCI peuvent assurer « des missions d'appui, d'accompagnement, de mise en relation et de conseil auprès des créateurs et repreneurs d'entreprises et des entreprises ». Elle les autorise également à exercer des activités « de nature marchande », dès lors qu’elles « s'avèrent nécessaires pour l'accomplissement de [leurs] autres missions ». Les CCI disposent ainsi d’un champ d’intervention et de moyens étendus pour soutenir et accompagner </w:t>
      </w:r>
      <w:r>
        <w:rPr>
          <w:rFonts w:asciiTheme="majorHAnsi" w:hAnsiTheme="majorHAnsi" w:cstheme="majorHAnsi"/>
          <w:bCs/>
          <w:color w:val="auto"/>
          <w:sz w:val="20"/>
          <w:szCs w:val="20"/>
        </w:rPr>
        <w:t>ses clients</w:t>
      </w:r>
      <w:r w:rsidRPr="0081489C">
        <w:rPr>
          <w:rFonts w:asciiTheme="majorHAnsi" w:hAnsiTheme="majorHAnsi" w:cstheme="majorHAnsi"/>
          <w:bCs/>
          <w:color w:val="auto"/>
          <w:sz w:val="20"/>
          <w:szCs w:val="20"/>
        </w:rPr>
        <w:t>. L’activité de référencement exercée par une CCI qui s’inscrit dans le prolongement de ses missions d’accompagnement et d’appui aux entreprises est directement utile à l’exercice de celles-ci pour exercer des mises en relation.</w:t>
      </w:r>
    </w:p>
    <w:p w14:paraId="7024BCB8" w14:textId="77777777" w:rsidR="0081489C" w:rsidRDefault="0081489C" w:rsidP="007A3790">
      <w:pPr>
        <w:pStyle w:val="Default"/>
        <w:jc w:val="both"/>
        <w:rPr>
          <w:rFonts w:asciiTheme="majorHAnsi" w:hAnsiTheme="majorHAnsi" w:cstheme="majorHAnsi"/>
          <w:b/>
          <w:bCs/>
          <w:color w:val="auto"/>
          <w:sz w:val="20"/>
          <w:szCs w:val="20"/>
        </w:rPr>
      </w:pPr>
    </w:p>
    <w:p w14:paraId="330D6301" w14:textId="5D02A213" w:rsidR="004837DE" w:rsidRPr="007A3790" w:rsidRDefault="007A3790" w:rsidP="007A3790">
      <w:pPr>
        <w:pStyle w:val="Default"/>
        <w:jc w:val="both"/>
        <w:rPr>
          <w:rFonts w:asciiTheme="majorHAnsi" w:hAnsiTheme="majorHAnsi" w:cstheme="majorHAnsi"/>
          <w:b/>
          <w:bCs/>
          <w:color w:val="auto"/>
          <w:sz w:val="20"/>
          <w:szCs w:val="20"/>
        </w:rPr>
      </w:pPr>
      <w:r>
        <w:rPr>
          <w:rFonts w:asciiTheme="majorHAnsi" w:hAnsiTheme="majorHAnsi" w:cstheme="majorHAnsi"/>
          <w:b/>
          <w:bCs/>
          <w:color w:val="auto"/>
          <w:sz w:val="20"/>
          <w:szCs w:val="20"/>
        </w:rPr>
        <w:t>PREAMBULE</w:t>
      </w:r>
    </w:p>
    <w:p w14:paraId="68CDEF31" w14:textId="0F726806" w:rsidR="009A3C78" w:rsidRPr="00732483" w:rsidRDefault="009A3C78" w:rsidP="009A3C78">
      <w:pPr>
        <w:pStyle w:val="Default"/>
        <w:rPr>
          <w:rFonts w:asciiTheme="majorHAnsi" w:hAnsiTheme="majorHAnsi"/>
          <w:color w:val="auto"/>
          <w:sz w:val="20"/>
        </w:rPr>
      </w:pPr>
      <w:r w:rsidRPr="00732483">
        <w:rPr>
          <w:rFonts w:asciiTheme="majorHAnsi" w:hAnsiTheme="majorHAnsi"/>
          <w:b/>
          <w:color w:val="auto"/>
          <w:sz w:val="20"/>
        </w:rPr>
        <w:t xml:space="preserve"> </w:t>
      </w:r>
    </w:p>
    <w:p w14:paraId="0F2F5217" w14:textId="77777777" w:rsidR="007A3790" w:rsidRPr="007A3790" w:rsidRDefault="007A3790" w:rsidP="007A3790">
      <w:pPr>
        <w:pStyle w:val="Sansinterligne"/>
        <w:jc w:val="both"/>
        <w:rPr>
          <w:rFonts w:asciiTheme="majorHAnsi" w:hAnsiTheme="majorHAnsi" w:cstheme="majorHAnsi"/>
          <w:sz w:val="20"/>
        </w:rPr>
      </w:pPr>
      <w:bookmarkStart w:id="1" w:name="_Hlk105511959"/>
      <w:r w:rsidRPr="007A3790">
        <w:rPr>
          <w:rFonts w:asciiTheme="majorHAnsi" w:hAnsiTheme="majorHAnsi" w:cstheme="majorHAnsi"/>
          <w:sz w:val="20"/>
        </w:rPr>
        <w:t xml:space="preserve">Dans le cadre de leurs missions, les collaborateurs de la CCI sont en contact régulier avec de nombreuses </w:t>
      </w:r>
      <w:r w:rsidRPr="0081489C">
        <w:rPr>
          <w:rFonts w:asciiTheme="majorHAnsi" w:hAnsiTheme="majorHAnsi" w:cstheme="majorHAnsi"/>
          <w:sz w:val="20"/>
        </w:rPr>
        <w:t xml:space="preserve">entreprises, collectivités et </w:t>
      </w:r>
      <w:bookmarkStart w:id="2" w:name="_Hlk221107967"/>
      <w:r w:rsidRPr="0081489C">
        <w:rPr>
          <w:rFonts w:asciiTheme="majorHAnsi" w:hAnsiTheme="majorHAnsi" w:cstheme="majorHAnsi"/>
          <w:sz w:val="20"/>
        </w:rPr>
        <w:t xml:space="preserve">porteurs de projets </w:t>
      </w:r>
      <w:bookmarkEnd w:id="2"/>
      <w:r w:rsidRPr="0081489C">
        <w:rPr>
          <w:rFonts w:asciiTheme="majorHAnsi" w:hAnsiTheme="majorHAnsi" w:cstheme="majorHAnsi"/>
          <w:sz w:val="20"/>
        </w:rPr>
        <w:t>du</w:t>
      </w:r>
      <w:r w:rsidRPr="007A3790">
        <w:rPr>
          <w:rFonts w:asciiTheme="majorHAnsi" w:hAnsiTheme="majorHAnsi" w:cstheme="majorHAnsi"/>
          <w:sz w:val="20"/>
        </w:rPr>
        <w:t xml:space="preserve"> territoire. Ces échanges leur permettent de repérer précisément les besoins en accompagnement, conseil, prestations, voire en fournitures et équipements. </w:t>
      </w:r>
    </w:p>
    <w:p w14:paraId="256CEA83" w14:textId="77777777" w:rsidR="007A3790" w:rsidRPr="007A3790" w:rsidRDefault="007A3790" w:rsidP="007A3790">
      <w:pPr>
        <w:pStyle w:val="Sansinterligne"/>
        <w:jc w:val="both"/>
        <w:rPr>
          <w:rFonts w:asciiTheme="majorHAnsi" w:hAnsiTheme="majorHAnsi" w:cstheme="majorHAnsi"/>
          <w:sz w:val="20"/>
        </w:rPr>
      </w:pPr>
    </w:p>
    <w:p w14:paraId="5E6D793B" w14:textId="77777777" w:rsidR="007A3790" w:rsidRPr="007A3790" w:rsidRDefault="007A3790" w:rsidP="007A3790">
      <w:pPr>
        <w:pStyle w:val="Sansinterligne"/>
        <w:jc w:val="both"/>
        <w:rPr>
          <w:rFonts w:asciiTheme="majorHAnsi" w:hAnsiTheme="majorHAnsi" w:cstheme="majorHAnsi"/>
          <w:sz w:val="20"/>
        </w:rPr>
      </w:pPr>
      <w:r w:rsidRPr="007A3790">
        <w:rPr>
          <w:rFonts w:asciiTheme="majorHAnsi" w:hAnsiTheme="majorHAnsi" w:cstheme="majorHAnsi"/>
          <w:sz w:val="20"/>
        </w:rPr>
        <w:t xml:space="preserve">La CCI Savoie souhaite pouvoir mettre en relation ses clients ayant des besoins dans les domaines spécifiques listés, en complément de ses </w:t>
      </w:r>
      <w:r w:rsidRPr="0081489C">
        <w:rPr>
          <w:rFonts w:asciiTheme="majorHAnsi" w:hAnsiTheme="majorHAnsi" w:cstheme="majorHAnsi"/>
          <w:sz w:val="20"/>
        </w:rPr>
        <w:t>accompagnements. Dans cette optique, la CCI Savoie a décidé de référencer des consultants et prestataires (services et produits) selon leurs compétences spécifiques dans différents champs d’expertise. En effet, les dirigeants</w:t>
      </w:r>
      <w:r w:rsidRPr="007A3790">
        <w:rPr>
          <w:rFonts w:asciiTheme="majorHAnsi" w:hAnsiTheme="majorHAnsi" w:cstheme="majorHAnsi"/>
          <w:sz w:val="20"/>
        </w:rPr>
        <w:t xml:space="preserve"> de TPE/PME, porteurs de projet et les responsables de collectivités, pour qui le choix d’experts externes sur ces sujets demeure souvent difficile, doivent pouvoir s’appuyer sur des professionnels fiables et compétents.</w:t>
      </w:r>
    </w:p>
    <w:p w14:paraId="28D0BDE0" w14:textId="77777777" w:rsidR="007A3790" w:rsidRPr="007A3790" w:rsidRDefault="007A3790" w:rsidP="007A3790">
      <w:pPr>
        <w:pStyle w:val="Sansinterligne"/>
        <w:jc w:val="both"/>
        <w:rPr>
          <w:rFonts w:asciiTheme="majorHAnsi" w:hAnsiTheme="majorHAnsi" w:cstheme="majorHAnsi"/>
          <w:sz w:val="20"/>
          <w:highlight w:val="cyan"/>
        </w:rPr>
      </w:pPr>
    </w:p>
    <w:p w14:paraId="6B11145D" w14:textId="77777777" w:rsidR="007A3790" w:rsidRPr="007A3790" w:rsidRDefault="007A3790" w:rsidP="007A3790">
      <w:pPr>
        <w:pStyle w:val="Sansinterligne"/>
        <w:jc w:val="both"/>
        <w:rPr>
          <w:rFonts w:asciiTheme="majorHAnsi" w:hAnsiTheme="majorHAnsi" w:cstheme="majorHAnsi"/>
          <w:sz w:val="20"/>
        </w:rPr>
      </w:pPr>
      <w:r w:rsidRPr="007A3790">
        <w:rPr>
          <w:rFonts w:asciiTheme="majorHAnsi" w:hAnsiTheme="majorHAnsi" w:cstheme="majorHAnsi"/>
          <w:sz w:val="20"/>
        </w:rPr>
        <w:t xml:space="preserve">Dans le cadre du dispositif « </w:t>
      </w:r>
      <w:proofErr w:type="spellStart"/>
      <w:r w:rsidRPr="007A3790">
        <w:rPr>
          <w:rFonts w:asciiTheme="majorHAnsi" w:hAnsiTheme="majorHAnsi" w:cstheme="majorHAnsi"/>
          <w:sz w:val="20"/>
        </w:rPr>
        <w:t>SoluCCIo</w:t>
      </w:r>
      <w:proofErr w:type="spellEnd"/>
      <w:r w:rsidRPr="007A3790">
        <w:rPr>
          <w:rFonts w:asciiTheme="majorHAnsi" w:hAnsiTheme="majorHAnsi" w:cstheme="majorHAnsi"/>
          <w:sz w:val="20"/>
        </w:rPr>
        <w:t xml:space="preserve"> Prestataires », la CCI Savoie a pour objectifs :</w:t>
      </w:r>
    </w:p>
    <w:p w14:paraId="09471366" w14:textId="77777777" w:rsidR="007A3790" w:rsidRPr="007A3790" w:rsidRDefault="007A3790" w:rsidP="007A3790">
      <w:pPr>
        <w:pStyle w:val="Sansinterligne"/>
        <w:numPr>
          <w:ilvl w:val="0"/>
          <w:numId w:val="30"/>
        </w:numPr>
        <w:jc w:val="both"/>
        <w:rPr>
          <w:rFonts w:asciiTheme="majorHAnsi" w:hAnsiTheme="majorHAnsi" w:cstheme="majorHAnsi"/>
          <w:sz w:val="20"/>
        </w:rPr>
      </w:pPr>
      <w:proofErr w:type="gramStart"/>
      <w:r w:rsidRPr="007A3790">
        <w:rPr>
          <w:rFonts w:asciiTheme="majorHAnsi" w:hAnsiTheme="majorHAnsi" w:cstheme="majorHAnsi"/>
          <w:sz w:val="20"/>
        </w:rPr>
        <w:t>d’identifier</w:t>
      </w:r>
      <w:proofErr w:type="gramEnd"/>
      <w:r w:rsidRPr="007A3790">
        <w:rPr>
          <w:rFonts w:asciiTheme="majorHAnsi" w:hAnsiTheme="majorHAnsi" w:cstheme="majorHAnsi"/>
          <w:sz w:val="20"/>
        </w:rPr>
        <w:t xml:space="preserve"> les domaines d’activité nécessitant l’intervention d’un prestataire disposant de l’expertise requise en s’inscrivant dans le prolongement de ses missions d’accompagnement et d’appui, en étant totalement dissociable des missions de service public et d’intérêt général qu’elle propose et pour lesquelles il n’y a aucune possibilité de conditionnement à l’achat de prestation ; </w:t>
      </w:r>
    </w:p>
    <w:p w14:paraId="06BFDAD8" w14:textId="77777777" w:rsidR="007A3790" w:rsidRPr="007A3790" w:rsidRDefault="007A3790" w:rsidP="007A3790">
      <w:pPr>
        <w:pStyle w:val="Sansinterligne"/>
        <w:numPr>
          <w:ilvl w:val="0"/>
          <w:numId w:val="30"/>
        </w:numPr>
        <w:jc w:val="both"/>
        <w:rPr>
          <w:rFonts w:asciiTheme="majorHAnsi" w:hAnsiTheme="majorHAnsi" w:cstheme="majorHAnsi"/>
          <w:sz w:val="20"/>
        </w:rPr>
      </w:pPr>
      <w:proofErr w:type="gramStart"/>
      <w:r w:rsidRPr="007A3790">
        <w:rPr>
          <w:rFonts w:asciiTheme="majorHAnsi" w:hAnsiTheme="majorHAnsi" w:cstheme="majorHAnsi"/>
          <w:sz w:val="20"/>
        </w:rPr>
        <w:t>d'aider</w:t>
      </w:r>
      <w:proofErr w:type="gramEnd"/>
      <w:r w:rsidRPr="007A3790">
        <w:rPr>
          <w:rFonts w:asciiTheme="majorHAnsi" w:hAnsiTheme="majorHAnsi" w:cstheme="majorHAnsi"/>
          <w:sz w:val="20"/>
        </w:rPr>
        <w:t xml:space="preserve"> les dirigeants d’entreprise, porteurs de projet ou responsables de collectivités à se repérer dans l'offre existante en sélectionnant des experts répondant au mieux à leurs besoins et ayant connaissance des enjeux et particularités de cette cible ;</w:t>
      </w:r>
    </w:p>
    <w:p w14:paraId="093B3915" w14:textId="77777777" w:rsidR="007A3790" w:rsidRPr="007A3790" w:rsidRDefault="007A3790" w:rsidP="007A3790">
      <w:pPr>
        <w:pStyle w:val="Sansinterligne"/>
        <w:numPr>
          <w:ilvl w:val="0"/>
          <w:numId w:val="30"/>
        </w:numPr>
        <w:jc w:val="both"/>
        <w:rPr>
          <w:rFonts w:asciiTheme="majorHAnsi" w:hAnsiTheme="majorHAnsi" w:cstheme="majorHAnsi"/>
          <w:sz w:val="20"/>
        </w:rPr>
      </w:pPr>
      <w:proofErr w:type="gramStart"/>
      <w:r w:rsidRPr="007A3790">
        <w:rPr>
          <w:rFonts w:asciiTheme="majorHAnsi" w:hAnsiTheme="majorHAnsi" w:cstheme="majorHAnsi"/>
          <w:sz w:val="20"/>
        </w:rPr>
        <w:t>de</w:t>
      </w:r>
      <w:proofErr w:type="gramEnd"/>
      <w:r w:rsidRPr="007A3790">
        <w:rPr>
          <w:rFonts w:asciiTheme="majorHAnsi" w:hAnsiTheme="majorHAnsi" w:cstheme="majorHAnsi"/>
          <w:sz w:val="20"/>
        </w:rPr>
        <w:t xml:space="preserve"> soutenir l'activité des prestataires en leur donnant une visibilité supplémentaire auprès de dirigeants d’entreprises, porteurs de projets ou responsables de collectivités.</w:t>
      </w:r>
    </w:p>
    <w:p w14:paraId="0077D675" w14:textId="77777777" w:rsidR="00B87A74" w:rsidRPr="007A3790" w:rsidRDefault="00B87A74" w:rsidP="00B87A74">
      <w:pPr>
        <w:pStyle w:val="Default"/>
        <w:ind w:left="720"/>
        <w:jc w:val="both"/>
        <w:rPr>
          <w:rFonts w:asciiTheme="majorHAnsi" w:hAnsiTheme="majorHAnsi"/>
          <w:color w:val="auto"/>
          <w:sz w:val="18"/>
        </w:rPr>
      </w:pPr>
    </w:p>
    <w:p w14:paraId="3BEC1599" w14:textId="4076F15B" w:rsidR="00D061BD" w:rsidRDefault="00B87A74" w:rsidP="00D061BD">
      <w:pPr>
        <w:pStyle w:val="Default"/>
        <w:jc w:val="both"/>
        <w:rPr>
          <w:rFonts w:asciiTheme="majorHAnsi" w:hAnsiTheme="majorHAnsi"/>
          <w:color w:val="auto"/>
          <w:sz w:val="20"/>
        </w:rPr>
      </w:pPr>
      <w:bookmarkStart w:id="3" w:name="_Hlk221109962"/>
      <w:bookmarkStart w:id="4" w:name="_Hlk221109608"/>
      <w:r>
        <w:rPr>
          <w:rFonts w:asciiTheme="majorHAnsi" w:hAnsiTheme="majorHAnsi" w:cstheme="majorHAnsi"/>
          <w:color w:val="auto"/>
          <w:sz w:val="20"/>
          <w:szCs w:val="20"/>
        </w:rPr>
        <w:t>Pour la mise en place du dispositif « </w:t>
      </w:r>
      <w:proofErr w:type="spellStart"/>
      <w:r w:rsidR="007A3790">
        <w:rPr>
          <w:rFonts w:asciiTheme="majorHAnsi" w:hAnsiTheme="majorHAnsi" w:cstheme="majorHAnsi"/>
          <w:color w:val="auto"/>
          <w:sz w:val="20"/>
          <w:szCs w:val="20"/>
        </w:rPr>
        <w:t>SoluCCIo</w:t>
      </w:r>
      <w:proofErr w:type="spellEnd"/>
      <w:r>
        <w:rPr>
          <w:rFonts w:asciiTheme="majorHAnsi" w:hAnsiTheme="majorHAnsi" w:cstheme="majorHAnsi"/>
          <w:color w:val="auto"/>
          <w:sz w:val="20"/>
          <w:szCs w:val="20"/>
        </w:rPr>
        <w:t xml:space="preserve"> </w:t>
      </w:r>
      <w:r w:rsidR="0081489C">
        <w:rPr>
          <w:rFonts w:asciiTheme="majorHAnsi" w:hAnsiTheme="majorHAnsi" w:cstheme="majorHAnsi"/>
          <w:color w:val="auto"/>
          <w:sz w:val="20"/>
          <w:szCs w:val="20"/>
        </w:rPr>
        <w:t>Prestataires</w:t>
      </w:r>
      <w:r>
        <w:rPr>
          <w:rFonts w:asciiTheme="majorHAnsi" w:hAnsiTheme="majorHAnsi" w:cstheme="majorHAnsi"/>
          <w:color w:val="auto"/>
          <w:sz w:val="20"/>
          <w:szCs w:val="20"/>
        </w:rPr>
        <w:t xml:space="preserve"> », </w:t>
      </w:r>
      <w:r>
        <w:rPr>
          <w:rFonts w:asciiTheme="majorHAnsi" w:hAnsiTheme="majorHAnsi"/>
          <w:color w:val="auto"/>
          <w:sz w:val="20"/>
        </w:rPr>
        <w:t>et a</w:t>
      </w:r>
      <w:r w:rsidRPr="00E433EC">
        <w:rPr>
          <w:rFonts w:asciiTheme="majorHAnsi" w:hAnsiTheme="majorHAnsi"/>
          <w:color w:val="auto"/>
          <w:sz w:val="20"/>
        </w:rPr>
        <w:t xml:space="preserve">fin de garantir la qualité de service des prestataires auxquels les </w:t>
      </w:r>
      <w:r w:rsidR="00D061BD">
        <w:rPr>
          <w:rFonts w:asciiTheme="majorHAnsi" w:hAnsiTheme="majorHAnsi"/>
          <w:color w:val="auto"/>
          <w:sz w:val="20"/>
        </w:rPr>
        <w:t>clients finaux</w:t>
      </w:r>
      <w:r w:rsidRPr="00E433EC">
        <w:rPr>
          <w:rFonts w:asciiTheme="majorHAnsi" w:hAnsiTheme="majorHAnsi"/>
          <w:color w:val="auto"/>
          <w:sz w:val="20"/>
        </w:rPr>
        <w:t xml:space="preserve"> vont pouvoir confier leur projet, </w:t>
      </w:r>
      <w:r w:rsidR="00D061BD">
        <w:rPr>
          <w:rFonts w:asciiTheme="majorHAnsi" w:hAnsiTheme="majorHAnsi"/>
          <w:color w:val="auto"/>
          <w:sz w:val="20"/>
        </w:rPr>
        <w:t>la CCI Savoie</w:t>
      </w:r>
      <w:r w:rsidR="00DF158D">
        <w:rPr>
          <w:rFonts w:asciiTheme="majorHAnsi" w:hAnsiTheme="majorHAnsi"/>
          <w:color w:val="auto"/>
          <w:sz w:val="20"/>
        </w:rPr>
        <w:t xml:space="preserve"> </w:t>
      </w:r>
      <w:r w:rsidR="00D061BD">
        <w:rPr>
          <w:rFonts w:asciiTheme="majorHAnsi" w:hAnsiTheme="majorHAnsi"/>
          <w:color w:val="auto"/>
          <w:sz w:val="20"/>
        </w:rPr>
        <w:t>a</w:t>
      </w:r>
      <w:r w:rsidRPr="00E433EC">
        <w:rPr>
          <w:rFonts w:asciiTheme="majorHAnsi" w:hAnsiTheme="majorHAnsi"/>
          <w:color w:val="auto"/>
          <w:sz w:val="20"/>
        </w:rPr>
        <w:t xml:space="preserve"> choisi de lancer </w:t>
      </w:r>
      <w:r w:rsidR="0088714A">
        <w:rPr>
          <w:rFonts w:asciiTheme="majorHAnsi" w:hAnsiTheme="majorHAnsi"/>
          <w:color w:val="auto"/>
          <w:sz w:val="20"/>
        </w:rPr>
        <w:t>un Appel à Manifestation d’</w:t>
      </w:r>
      <w:r w:rsidR="009F1B0D">
        <w:rPr>
          <w:rFonts w:asciiTheme="majorHAnsi" w:hAnsiTheme="majorHAnsi"/>
          <w:color w:val="auto"/>
          <w:sz w:val="20"/>
        </w:rPr>
        <w:t xml:space="preserve">Intérêt </w:t>
      </w:r>
      <w:r>
        <w:rPr>
          <w:rFonts w:asciiTheme="majorHAnsi" w:hAnsiTheme="majorHAnsi"/>
          <w:color w:val="auto"/>
          <w:sz w:val="20"/>
        </w:rPr>
        <w:t>afin de</w:t>
      </w:r>
      <w:r w:rsidR="003852F3" w:rsidRPr="00732483">
        <w:rPr>
          <w:rFonts w:asciiTheme="majorHAnsi" w:hAnsiTheme="majorHAnsi"/>
          <w:color w:val="auto"/>
          <w:sz w:val="20"/>
        </w:rPr>
        <w:t xml:space="preserve"> procéder</w:t>
      </w:r>
      <w:r w:rsidR="009F1B0D">
        <w:rPr>
          <w:rFonts w:asciiTheme="majorHAnsi" w:hAnsiTheme="majorHAnsi"/>
          <w:color w:val="auto"/>
          <w:sz w:val="20"/>
        </w:rPr>
        <w:t xml:space="preserve">, </w:t>
      </w:r>
      <w:r w:rsidR="0008374D">
        <w:rPr>
          <w:rFonts w:asciiTheme="majorHAnsi" w:hAnsiTheme="majorHAnsi"/>
          <w:color w:val="auto"/>
          <w:sz w:val="20"/>
        </w:rPr>
        <w:t>à l’appui d’un cahier des charges,</w:t>
      </w:r>
      <w:r w:rsidR="003852F3" w:rsidRPr="00732483">
        <w:rPr>
          <w:rFonts w:asciiTheme="majorHAnsi" w:hAnsiTheme="majorHAnsi"/>
          <w:color w:val="auto"/>
          <w:sz w:val="20"/>
        </w:rPr>
        <w:t xml:space="preserve"> au référencement de consultants et prestataires sur la base de leurs compétences spécifiques et </w:t>
      </w:r>
      <w:r w:rsidR="00573AC7">
        <w:rPr>
          <w:rFonts w:asciiTheme="majorHAnsi" w:hAnsiTheme="majorHAnsi"/>
          <w:color w:val="auto"/>
          <w:sz w:val="20"/>
        </w:rPr>
        <w:t>tarification</w:t>
      </w:r>
      <w:r w:rsidR="003852F3" w:rsidRPr="00732483">
        <w:rPr>
          <w:rFonts w:asciiTheme="majorHAnsi" w:hAnsiTheme="majorHAnsi"/>
          <w:color w:val="auto"/>
          <w:sz w:val="20"/>
        </w:rPr>
        <w:t xml:space="preserve"> qu’ils ont </w:t>
      </w:r>
      <w:r w:rsidR="00CB73BA">
        <w:rPr>
          <w:rFonts w:asciiTheme="majorHAnsi" w:hAnsiTheme="majorHAnsi"/>
          <w:color w:val="auto"/>
          <w:sz w:val="20"/>
        </w:rPr>
        <w:t>le cas</w:t>
      </w:r>
      <w:r w:rsidR="00767508">
        <w:rPr>
          <w:rFonts w:asciiTheme="majorHAnsi" w:hAnsiTheme="majorHAnsi"/>
          <w:color w:val="auto"/>
          <w:sz w:val="20"/>
        </w:rPr>
        <w:t xml:space="preserve"> </w:t>
      </w:r>
      <w:r w:rsidR="00CB73BA">
        <w:rPr>
          <w:rFonts w:asciiTheme="majorHAnsi" w:hAnsiTheme="majorHAnsi"/>
          <w:color w:val="auto"/>
          <w:sz w:val="20"/>
        </w:rPr>
        <w:t xml:space="preserve">échéant </w:t>
      </w:r>
      <w:r w:rsidR="003852F3" w:rsidRPr="00732483">
        <w:rPr>
          <w:rFonts w:asciiTheme="majorHAnsi" w:hAnsiTheme="majorHAnsi"/>
          <w:color w:val="auto"/>
          <w:sz w:val="20"/>
        </w:rPr>
        <w:t>proposé</w:t>
      </w:r>
      <w:r w:rsidR="00573AC7">
        <w:rPr>
          <w:rFonts w:asciiTheme="majorHAnsi" w:hAnsiTheme="majorHAnsi"/>
          <w:color w:val="auto"/>
          <w:sz w:val="20"/>
        </w:rPr>
        <w:t>s</w:t>
      </w:r>
      <w:r w:rsidR="00D061BD">
        <w:rPr>
          <w:rFonts w:asciiTheme="majorHAnsi" w:hAnsiTheme="majorHAnsi"/>
          <w:color w:val="auto"/>
          <w:sz w:val="20"/>
        </w:rPr>
        <w:t>.</w:t>
      </w:r>
    </w:p>
    <w:bookmarkEnd w:id="3"/>
    <w:p w14:paraId="36A22AF8" w14:textId="77777777" w:rsidR="00D061BD" w:rsidRPr="00732483" w:rsidRDefault="00D061BD" w:rsidP="00D061BD">
      <w:pPr>
        <w:pStyle w:val="Default"/>
        <w:jc w:val="both"/>
        <w:rPr>
          <w:rFonts w:asciiTheme="majorHAnsi" w:hAnsiTheme="majorHAnsi"/>
          <w:color w:val="auto"/>
          <w:sz w:val="20"/>
        </w:rPr>
      </w:pPr>
    </w:p>
    <w:p w14:paraId="5A517E86" w14:textId="6FEE07E3" w:rsidR="009A3C78" w:rsidRPr="00732483" w:rsidRDefault="00194B1B" w:rsidP="00BA1561">
      <w:pPr>
        <w:pStyle w:val="Default"/>
        <w:jc w:val="both"/>
        <w:rPr>
          <w:rFonts w:asciiTheme="majorHAnsi" w:hAnsiTheme="majorHAnsi"/>
          <w:color w:val="auto"/>
          <w:sz w:val="20"/>
        </w:rPr>
      </w:pPr>
      <w:r w:rsidRPr="00AF17BF">
        <w:rPr>
          <w:rFonts w:asciiTheme="majorHAnsi" w:hAnsiTheme="majorHAnsi"/>
          <w:sz w:val="20"/>
        </w:rPr>
        <w:t xml:space="preserve">Le </w:t>
      </w:r>
      <w:r w:rsidR="00064F13" w:rsidRPr="00AF17BF">
        <w:rPr>
          <w:rFonts w:asciiTheme="majorHAnsi" w:hAnsiTheme="majorHAnsi"/>
          <w:sz w:val="20"/>
        </w:rPr>
        <w:t>Pre</w:t>
      </w:r>
      <w:r w:rsidR="00064F13" w:rsidRPr="005F308B">
        <w:rPr>
          <w:rFonts w:asciiTheme="majorHAnsi" w:hAnsiTheme="majorHAnsi"/>
          <w:sz w:val="20"/>
        </w:rPr>
        <w:t>stataire</w:t>
      </w:r>
      <w:r w:rsidR="005F308B">
        <w:rPr>
          <w:rFonts w:asciiTheme="majorHAnsi" w:hAnsiTheme="majorHAnsi"/>
          <w:sz w:val="20"/>
        </w:rPr>
        <w:t>,</w:t>
      </w:r>
      <w:r w:rsidR="00B32945" w:rsidRPr="005F308B">
        <w:rPr>
          <w:rFonts w:asciiTheme="majorHAnsi" w:hAnsiTheme="majorHAnsi"/>
          <w:sz w:val="20"/>
        </w:rPr>
        <w:t xml:space="preserve"> </w:t>
      </w:r>
      <w:r w:rsidR="005F308B">
        <w:rPr>
          <w:rFonts w:asciiTheme="majorHAnsi" w:hAnsiTheme="majorHAnsi"/>
          <w:sz w:val="20"/>
        </w:rPr>
        <w:t xml:space="preserve">qui </w:t>
      </w:r>
      <w:r w:rsidR="005F308B" w:rsidRPr="005F308B">
        <w:rPr>
          <w:rFonts w:asciiTheme="majorHAnsi" w:hAnsiTheme="majorHAnsi"/>
          <w:sz w:val="20"/>
        </w:rPr>
        <w:t xml:space="preserve">dispose d’une expertise </w:t>
      </w:r>
      <w:r w:rsidR="005F308B">
        <w:rPr>
          <w:rFonts w:asciiTheme="majorHAnsi" w:hAnsiTheme="majorHAnsi"/>
          <w:sz w:val="20"/>
        </w:rPr>
        <w:t xml:space="preserve">dans </w:t>
      </w:r>
      <w:r w:rsidR="0015644D">
        <w:rPr>
          <w:rFonts w:asciiTheme="majorHAnsi" w:hAnsiTheme="majorHAnsi"/>
          <w:sz w:val="20"/>
        </w:rPr>
        <w:t xml:space="preserve">des </w:t>
      </w:r>
      <w:r w:rsidR="005F308B" w:rsidRPr="00D35C69">
        <w:rPr>
          <w:rFonts w:asciiTheme="majorHAnsi" w:hAnsiTheme="majorHAnsi"/>
          <w:sz w:val="20"/>
        </w:rPr>
        <w:t xml:space="preserve">domaines </w:t>
      </w:r>
      <w:r w:rsidR="00B87A74" w:rsidRPr="00D35C69">
        <w:rPr>
          <w:rFonts w:asciiTheme="majorHAnsi" w:hAnsiTheme="majorHAnsi"/>
          <w:sz w:val="20"/>
        </w:rPr>
        <w:t xml:space="preserve">spécifiques </w:t>
      </w:r>
      <w:r w:rsidR="00D061BD" w:rsidRPr="00D35C69">
        <w:rPr>
          <w:rFonts w:asciiTheme="majorHAnsi" w:hAnsiTheme="majorHAnsi"/>
          <w:sz w:val="20"/>
        </w:rPr>
        <w:t>de l’</w:t>
      </w:r>
      <w:r w:rsidR="00D061BD" w:rsidRPr="00D35C69">
        <w:rPr>
          <w:rFonts w:asciiTheme="majorHAnsi" w:hAnsiTheme="majorHAnsi"/>
          <w:color w:val="auto"/>
          <w:sz w:val="20"/>
        </w:rPr>
        <w:t>Appel à Manifestation d’Intérêt</w:t>
      </w:r>
      <w:r w:rsidR="005F308B" w:rsidRPr="00D35C69">
        <w:rPr>
          <w:rFonts w:asciiTheme="majorHAnsi" w:hAnsiTheme="majorHAnsi"/>
          <w:sz w:val="20"/>
        </w:rPr>
        <w:t xml:space="preserve">, </w:t>
      </w:r>
      <w:r w:rsidR="00B32945" w:rsidRPr="00D35C69">
        <w:rPr>
          <w:rFonts w:asciiTheme="majorHAnsi" w:hAnsiTheme="majorHAnsi"/>
          <w:sz w:val="20"/>
        </w:rPr>
        <w:t xml:space="preserve">commercialise </w:t>
      </w:r>
      <w:r w:rsidR="00361040">
        <w:rPr>
          <w:rFonts w:asciiTheme="majorHAnsi" w:hAnsiTheme="majorHAnsi"/>
          <w:sz w:val="20"/>
        </w:rPr>
        <w:t>un ou plusieurs produits ou services</w:t>
      </w:r>
      <w:r w:rsidR="00B32945" w:rsidRPr="00D35C69">
        <w:rPr>
          <w:rFonts w:asciiTheme="majorHAnsi" w:hAnsiTheme="majorHAnsi"/>
          <w:sz w:val="20"/>
        </w:rPr>
        <w:t xml:space="preserve"> décrits à l’Annexe 1</w:t>
      </w:r>
      <w:r w:rsidR="00B32945" w:rsidRPr="00D061BD">
        <w:rPr>
          <w:rFonts w:asciiTheme="majorHAnsi" w:hAnsiTheme="majorHAnsi"/>
          <w:b/>
          <w:i/>
          <w:sz w:val="20"/>
        </w:rPr>
        <w:t xml:space="preserve"> </w:t>
      </w:r>
      <w:r w:rsidR="00B32945" w:rsidRPr="005F308B">
        <w:rPr>
          <w:rFonts w:asciiTheme="majorHAnsi" w:hAnsiTheme="majorHAnsi"/>
          <w:sz w:val="20"/>
        </w:rPr>
        <w:t xml:space="preserve">des présentes. </w:t>
      </w:r>
      <w:r w:rsidR="00361040">
        <w:rPr>
          <w:rFonts w:asciiTheme="majorHAnsi" w:hAnsiTheme="majorHAnsi"/>
          <w:sz w:val="20"/>
        </w:rPr>
        <w:t>La liste des produits et services susceptible</w:t>
      </w:r>
      <w:r w:rsidR="00692926">
        <w:rPr>
          <w:rFonts w:asciiTheme="majorHAnsi" w:hAnsiTheme="majorHAnsi"/>
          <w:sz w:val="20"/>
        </w:rPr>
        <w:t>s</w:t>
      </w:r>
      <w:r w:rsidR="00361040">
        <w:rPr>
          <w:rFonts w:asciiTheme="majorHAnsi" w:hAnsiTheme="majorHAnsi"/>
          <w:sz w:val="20"/>
        </w:rPr>
        <w:t xml:space="preserve"> d’être commercialisé</w:t>
      </w:r>
      <w:r w:rsidR="00692926">
        <w:rPr>
          <w:rFonts w:asciiTheme="majorHAnsi" w:hAnsiTheme="majorHAnsi"/>
          <w:sz w:val="20"/>
        </w:rPr>
        <w:t>s</w:t>
      </w:r>
      <w:r w:rsidR="00361040">
        <w:rPr>
          <w:rFonts w:asciiTheme="majorHAnsi" w:hAnsiTheme="majorHAnsi"/>
          <w:sz w:val="20"/>
        </w:rPr>
        <w:t xml:space="preserve"> au Client </w:t>
      </w:r>
      <w:r w:rsidR="00AF76E0">
        <w:rPr>
          <w:rFonts w:asciiTheme="majorHAnsi" w:hAnsiTheme="majorHAnsi"/>
          <w:sz w:val="20"/>
        </w:rPr>
        <w:t xml:space="preserve">par le Prestataire </w:t>
      </w:r>
      <w:r w:rsidR="00361040">
        <w:rPr>
          <w:rFonts w:asciiTheme="majorHAnsi" w:hAnsiTheme="majorHAnsi"/>
          <w:sz w:val="20"/>
        </w:rPr>
        <w:t xml:space="preserve">est </w:t>
      </w:r>
      <w:r w:rsidR="00DA0BF4">
        <w:rPr>
          <w:rFonts w:asciiTheme="majorHAnsi" w:hAnsiTheme="majorHAnsi"/>
          <w:sz w:val="20"/>
        </w:rPr>
        <w:t xml:space="preserve">indiquée à l’article 4 ci-après. </w:t>
      </w:r>
      <w:r w:rsidR="009A3C78" w:rsidRPr="00732483">
        <w:rPr>
          <w:rFonts w:asciiTheme="majorHAnsi" w:hAnsiTheme="majorHAnsi"/>
          <w:color w:val="auto"/>
          <w:sz w:val="20"/>
        </w:rPr>
        <w:t xml:space="preserve">Le </w:t>
      </w:r>
      <w:r w:rsidR="00E735D2" w:rsidRPr="00BE6634">
        <w:rPr>
          <w:rFonts w:asciiTheme="majorHAnsi" w:hAnsiTheme="majorHAnsi" w:cstheme="majorHAnsi"/>
          <w:color w:val="auto"/>
          <w:sz w:val="20"/>
          <w:szCs w:val="20"/>
        </w:rPr>
        <w:t>Prestataire</w:t>
      </w:r>
      <w:r w:rsidR="00E735D2" w:rsidRPr="00732483">
        <w:rPr>
          <w:rFonts w:asciiTheme="majorHAnsi" w:hAnsiTheme="majorHAnsi"/>
          <w:color w:val="auto"/>
          <w:sz w:val="20"/>
        </w:rPr>
        <w:t xml:space="preserve"> </w:t>
      </w:r>
      <w:r w:rsidR="009A3C78" w:rsidRPr="00732483">
        <w:rPr>
          <w:rFonts w:asciiTheme="majorHAnsi" w:hAnsiTheme="majorHAnsi"/>
          <w:color w:val="auto"/>
          <w:sz w:val="20"/>
        </w:rPr>
        <w:t xml:space="preserve">cocontractant au titre des présentes a été référencé par </w:t>
      </w:r>
      <w:r w:rsidR="002F3858" w:rsidRPr="00BE6634">
        <w:rPr>
          <w:rFonts w:asciiTheme="majorHAnsi" w:hAnsiTheme="majorHAnsi" w:cstheme="majorHAnsi"/>
          <w:color w:val="auto"/>
          <w:sz w:val="20"/>
          <w:szCs w:val="20"/>
        </w:rPr>
        <w:t xml:space="preserve">l’Apporteur </w:t>
      </w:r>
      <w:r w:rsidR="009A3C78" w:rsidRPr="00732483">
        <w:rPr>
          <w:rFonts w:asciiTheme="majorHAnsi" w:hAnsiTheme="majorHAnsi"/>
          <w:color w:val="auto"/>
          <w:sz w:val="20"/>
        </w:rPr>
        <w:t xml:space="preserve">après publication d’un </w:t>
      </w:r>
      <w:r w:rsidR="00D061BD">
        <w:rPr>
          <w:rFonts w:asciiTheme="majorHAnsi" w:hAnsiTheme="majorHAnsi"/>
          <w:color w:val="auto"/>
          <w:sz w:val="20"/>
        </w:rPr>
        <w:t>Appel à Manifestation d’Intérêt</w:t>
      </w:r>
      <w:r w:rsidR="00D061BD" w:rsidRPr="00732483">
        <w:rPr>
          <w:rFonts w:asciiTheme="majorHAnsi" w:hAnsiTheme="majorHAnsi"/>
          <w:color w:val="auto"/>
          <w:sz w:val="20"/>
        </w:rPr>
        <w:t xml:space="preserve"> </w:t>
      </w:r>
      <w:r w:rsidR="009A3C78" w:rsidRPr="00732483">
        <w:rPr>
          <w:rFonts w:asciiTheme="majorHAnsi" w:hAnsiTheme="majorHAnsi"/>
          <w:color w:val="auto"/>
          <w:sz w:val="20"/>
        </w:rPr>
        <w:t xml:space="preserve">pour une période </w:t>
      </w:r>
      <w:r w:rsidR="00465492">
        <w:rPr>
          <w:rFonts w:asciiTheme="majorHAnsi" w:hAnsiTheme="majorHAnsi"/>
          <w:color w:val="auto"/>
          <w:sz w:val="20"/>
        </w:rPr>
        <w:t xml:space="preserve">initiale </w:t>
      </w:r>
      <w:r w:rsidR="009A3C78" w:rsidRPr="00732483">
        <w:rPr>
          <w:rFonts w:asciiTheme="majorHAnsi" w:hAnsiTheme="majorHAnsi"/>
          <w:color w:val="auto"/>
          <w:sz w:val="20"/>
        </w:rPr>
        <w:t xml:space="preserve">de </w:t>
      </w:r>
      <w:r w:rsidR="00337E67" w:rsidRPr="00BE6634">
        <w:rPr>
          <w:rFonts w:asciiTheme="majorHAnsi" w:hAnsiTheme="majorHAnsi" w:cstheme="majorHAnsi"/>
          <w:color w:val="auto"/>
          <w:sz w:val="20"/>
          <w:szCs w:val="20"/>
        </w:rPr>
        <w:t>12</w:t>
      </w:r>
      <w:r w:rsidR="00337E67" w:rsidRPr="00732483">
        <w:rPr>
          <w:rFonts w:asciiTheme="majorHAnsi" w:hAnsiTheme="majorHAnsi"/>
          <w:color w:val="auto"/>
          <w:sz w:val="20"/>
        </w:rPr>
        <w:t xml:space="preserve"> </w:t>
      </w:r>
      <w:r w:rsidR="009A3C78" w:rsidRPr="00732483">
        <w:rPr>
          <w:rFonts w:asciiTheme="majorHAnsi" w:hAnsiTheme="majorHAnsi"/>
          <w:color w:val="auto"/>
          <w:sz w:val="20"/>
        </w:rPr>
        <w:t>mois</w:t>
      </w:r>
      <w:r w:rsidR="004013A3">
        <w:rPr>
          <w:rFonts w:asciiTheme="majorHAnsi" w:hAnsiTheme="majorHAnsi"/>
          <w:color w:val="auto"/>
          <w:sz w:val="20"/>
        </w:rPr>
        <w:t xml:space="preserve">, </w:t>
      </w:r>
      <w:r w:rsidR="00465492">
        <w:rPr>
          <w:rFonts w:asciiTheme="majorHAnsi" w:hAnsiTheme="majorHAnsi"/>
          <w:color w:val="auto"/>
          <w:sz w:val="20"/>
        </w:rPr>
        <w:t xml:space="preserve">reconductible </w:t>
      </w:r>
      <w:r w:rsidR="004013A3">
        <w:rPr>
          <w:rFonts w:asciiTheme="majorHAnsi" w:hAnsiTheme="majorHAnsi"/>
          <w:color w:val="auto"/>
          <w:sz w:val="20"/>
        </w:rPr>
        <w:t xml:space="preserve">dans les conditions </w:t>
      </w:r>
      <w:r w:rsidR="009E7F6A">
        <w:rPr>
          <w:rFonts w:asciiTheme="majorHAnsi" w:hAnsiTheme="majorHAnsi"/>
          <w:color w:val="auto"/>
          <w:sz w:val="20"/>
        </w:rPr>
        <w:t>st</w:t>
      </w:r>
      <w:r w:rsidR="00FD634E">
        <w:rPr>
          <w:rFonts w:asciiTheme="majorHAnsi" w:hAnsiTheme="majorHAnsi"/>
          <w:color w:val="auto"/>
          <w:sz w:val="20"/>
        </w:rPr>
        <w:t xml:space="preserve">ipulées à l’article </w:t>
      </w:r>
      <w:r w:rsidR="00C37D29">
        <w:rPr>
          <w:rFonts w:asciiTheme="majorHAnsi" w:hAnsiTheme="majorHAnsi"/>
          <w:color w:val="auto"/>
          <w:sz w:val="20"/>
        </w:rPr>
        <w:t>1</w:t>
      </w:r>
      <w:r w:rsidR="00966E0B">
        <w:rPr>
          <w:rFonts w:asciiTheme="majorHAnsi" w:hAnsiTheme="majorHAnsi"/>
          <w:color w:val="auto"/>
          <w:sz w:val="20"/>
        </w:rPr>
        <w:t>7</w:t>
      </w:r>
      <w:r w:rsidR="00C37D29">
        <w:rPr>
          <w:rFonts w:asciiTheme="majorHAnsi" w:hAnsiTheme="majorHAnsi"/>
          <w:color w:val="auto"/>
          <w:sz w:val="20"/>
        </w:rPr>
        <w:t xml:space="preserve"> ci-après</w:t>
      </w:r>
      <w:r w:rsidR="004837DE" w:rsidRPr="00732483">
        <w:rPr>
          <w:rFonts w:asciiTheme="majorHAnsi" w:hAnsiTheme="majorHAnsi"/>
          <w:color w:val="auto"/>
          <w:sz w:val="20"/>
        </w:rPr>
        <w:t>.</w:t>
      </w:r>
    </w:p>
    <w:p w14:paraId="08200321" w14:textId="77777777" w:rsidR="004837DE" w:rsidRPr="00732483" w:rsidRDefault="004837DE" w:rsidP="00BA1561">
      <w:pPr>
        <w:pStyle w:val="Default"/>
        <w:jc w:val="both"/>
        <w:rPr>
          <w:rFonts w:asciiTheme="majorHAnsi" w:hAnsiTheme="majorHAnsi"/>
          <w:color w:val="auto"/>
          <w:sz w:val="20"/>
        </w:rPr>
      </w:pPr>
    </w:p>
    <w:p w14:paraId="796CFD89" w14:textId="63649EAE" w:rsidR="00B32945" w:rsidRPr="00B32945" w:rsidRDefault="00B32945" w:rsidP="00CC57C5">
      <w:pPr>
        <w:pStyle w:val="Default"/>
        <w:jc w:val="both"/>
        <w:rPr>
          <w:rFonts w:asciiTheme="majorHAnsi" w:hAnsiTheme="majorHAnsi"/>
          <w:sz w:val="20"/>
        </w:rPr>
      </w:pPr>
      <w:bookmarkStart w:id="5" w:name="_Hlk139527384"/>
      <w:r w:rsidRPr="00A558C3">
        <w:rPr>
          <w:rFonts w:asciiTheme="majorHAnsi" w:hAnsiTheme="majorHAnsi"/>
          <w:sz w:val="20"/>
        </w:rPr>
        <w:t xml:space="preserve">Les Parties reconnaissent que </w:t>
      </w:r>
      <w:r w:rsidR="00561545" w:rsidRPr="00A558C3">
        <w:rPr>
          <w:rFonts w:asciiTheme="majorHAnsi" w:hAnsiTheme="majorHAnsi"/>
          <w:sz w:val="20"/>
        </w:rPr>
        <w:t>l’Appel à Manifestation d’Intérêt « </w:t>
      </w:r>
      <w:proofErr w:type="spellStart"/>
      <w:r w:rsidR="0081489C">
        <w:rPr>
          <w:rFonts w:asciiTheme="majorHAnsi" w:hAnsiTheme="majorHAnsi" w:cstheme="majorHAnsi"/>
          <w:color w:val="auto"/>
          <w:sz w:val="20"/>
          <w:szCs w:val="20"/>
        </w:rPr>
        <w:t>SoluCCIo</w:t>
      </w:r>
      <w:proofErr w:type="spellEnd"/>
      <w:r w:rsidR="0081489C">
        <w:rPr>
          <w:rFonts w:asciiTheme="majorHAnsi" w:hAnsiTheme="majorHAnsi" w:cstheme="majorHAnsi"/>
          <w:color w:val="auto"/>
          <w:sz w:val="20"/>
          <w:szCs w:val="20"/>
        </w:rPr>
        <w:t xml:space="preserve"> Prestataires </w:t>
      </w:r>
      <w:r w:rsidR="00561545" w:rsidRPr="00A558C3">
        <w:rPr>
          <w:rFonts w:asciiTheme="majorHAnsi" w:hAnsiTheme="majorHAnsi"/>
          <w:sz w:val="20"/>
        </w:rPr>
        <w:t>»</w:t>
      </w:r>
      <w:r w:rsidR="00AD58D9">
        <w:rPr>
          <w:rFonts w:asciiTheme="majorHAnsi" w:hAnsiTheme="majorHAnsi"/>
          <w:sz w:val="20"/>
        </w:rPr>
        <w:t xml:space="preserve"> </w:t>
      </w:r>
      <w:r w:rsidR="00E41B84" w:rsidRPr="00A558C3">
        <w:rPr>
          <w:rFonts w:asciiTheme="majorHAnsi" w:hAnsiTheme="majorHAnsi"/>
          <w:sz w:val="20"/>
        </w:rPr>
        <w:t>et la candidature écrite du Prestataire, qui a pu donner lieu à une soutenance devant un</w:t>
      </w:r>
      <w:r w:rsidR="0081489C">
        <w:rPr>
          <w:rFonts w:asciiTheme="majorHAnsi" w:hAnsiTheme="majorHAnsi"/>
          <w:sz w:val="20"/>
        </w:rPr>
        <w:t xml:space="preserve">e commission </w:t>
      </w:r>
      <w:r w:rsidR="00E41B84" w:rsidRPr="00A558C3">
        <w:rPr>
          <w:rFonts w:asciiTheme="majorHAnsi" w:hAnsiTheme="majorHAnsi"/>
          <w:sz w:val="20"/>
        </w:rPr>
        <w:t xml:space="preserve">de sélection, préalablement </w:t>
      </w:r>
      <w:r w:rsidRPr="00A558C3">
        <w:rPr>
          <w:rFonts w:asciiTheme="majorHAnsi" w:hAnsiTheme="majorHAnsi"/>
          <w:sz w:val="20"/>
        </w:rPr>
        <w:t>à la signature du présent Contrat</w:t>
      </w:r>
      <w:r w:rsidR="0081489C">
        <w:rPr>
          <w:rFonts w:asciiTheme="majorHAnsi" w:hAnsiTheme="majorHAnsi"/>
          <w:sz w:val="20"/>
        </w:rPr>
        <w:t>,</w:t>
      </w:r>
      <w:r w:rsidR="005F308B" w:rsidRPr="00A558C3">
        <w:rPr>
          <w:rFonts w:asciiTheme="majorHAnsi" w:hAnsiTheme="majorHAnsi"/>
          <w:sz w:val="20"/>
        </w:rPr>
        <w:t xml:space="preserve"> </w:t>
      </w:r>
      <w:r w:rsidR="00E41B84" w:rsidRPr="00A558C3">
        <w:rPr>
          <w:rFonts w:asciiTheme="majorHAnsi" w:hAnsiTheme="majorHAnsi"/>
          <w:sz w:val="20"/>
        </w:rPr>
        <w:t xml:space="preserve">ont </w:t>
      </w:r>
      <w:r w:rsidRPr="00A558C3">
        <w:rPr>
          <w:rFonts w:asciiTheme="majorHAnsi" w:hAnsiTheme="majorHAnsi"/>
          <w:sz w:val="20"/>
        </w:rPr>
        <w:t>répond</w:t>
      </w:r>
      <w:r w:rsidR="00E41B84" w:rsidRPr="00A558C3">
        <w:rPr>
          <w:rFonts w:asciiTheme="majorHAnsi" w:hAnsiTheme="majorHAnsi"/>
          <w:sz w:val="20"/>
        </w:rPr>
        <w:t>u</w:t>
      </w:r>
      <w:r w:rsidRPr="00A558C3">
        <w:rPr>
          <w:rFonts w:asciiTheme="majorHAnsi" w:hAnsiTheme="majorHAnsi"/>
          <w:sz w:val="20"/>
        </w:rPr>
        <w:t xml:space="preserve"> aux exigences </w:t>
      </w:r>
      <w:r w:rsidR="00E41B84" w:rsidRPr="00A558C3">
        <w:rPr>
          <w:rFonts w:asciiTheme="majorHAnsi" w:hAnsiTheme="majorHAnsi"/>
          <w:sz w:val="20"/>
        </w:rPr>
        <w:t xml:space="preserve">de négociations menées </w:t>
      </w:r>
      <w:r w:rsidRPr="00A558C3">
        <w:rPr>
          <w:rFonts w:asciiTheme="majorHAnsi" w:hAnsiTheme="majorHAnsi"/>
          <w:sz w:val="20"/>
        </w:rPr>
        <w:t>de bonne foi. Elles reconnaissent avoir</w:t>
      </w:r>
      <w:r w:rsidRPr="00B32945">
        <w:rPr>
          <w:rFonts w:asciiTheme="majorHAnsi" w:hAnsiTheme="majorHAnsi"/>
          <w:sz w:val="20"/>
        </w:rPr>
        <w:t xml:space="preserve"> bénéficié, pendant la phase précontractuelle de toutes les informations nécessaires et utiles pour leur permettre de s’engager en toute connaissance de cause. Chaque Partie déclare avoir informé l’autre Partie de toute information portée à sa connaissance dont l’importance est déterminante pour le consentement de l’autre Partie, que cette information soit ignorée légitimement de l’autre Partie ou que cette dernière fasse confiance à son cocontractant.</w:t>
      </w:r>
    </w:p>
    <w:p w14:paraId="2FD87B58" w14:textId="77777777" w:rsidR="00B32945" w:rsidRDefault="00B32945" w:rsidP="00BA1561">
      <w:pPr>
        <w:pStyle w:val="Default"/>
        <w:jc w:val="both"/>
        <w:rPr>
          <w:rFonts w:asciiTheme="majorHAnsi" w:hAnsiTheme="majorHAnsi"/>
          <w:color w:val="auto"/>
          <w:sz w:val="20"/>
        </w:rPr>
      </w:pPr>
    </w:p>
    <w:p w14:paraId="49A5520A" w14:textId="41E1BBE5" w:rsidR="00DD25AA" w:rsidRPr="00F12602" w:rsidRDefault="009A3C78" w:rsidP="00BA1561">
      <w:pPr>
        <w:pStyle w:val="Default"/>
        <w:jc w:val="both"/>
        <w:rPr>
          <w:rFonts w:asciiTheme="majorHAnsi" w:hAnsiTheme="majorHAnsi"/>
          <w:color w:val="auto"/>
          <w:sz w:val="20"/>
        </w:rPr>
      </w:pPr>
      <w:r w:rsidRPr="00F12602">
        <w:rPr>
          <w:rFonts w:asciiTheme="majorHAnsi" w:hAnsiTheme="majorHAnsi"/>
          <w:color w:val="auto"/>
          <w:sz w:val="20"/>
        </w:rPr>
        <w:t xml:space="preserve">Les Parties ont convenu d’arrêter et de formaliser, aux termes de </w:t>
      </w:r>
      <w:r w:rsidR="002F3858" w:rsidRPr="00BE6634">
        <w:rPr>
          <w:rFonts w:asciiTheme="majorHAnsi" w:hAnsiTheme="majorHAnsi" w:cstheme="majorHAnsi"/>
          <w:color w:val="auto"/>
          <w:sz w:val="20"/>
          <w:szCs w:val="20"/>
        </w:rPr>
        <w:t xml:space="preserve">ce </w:t>
      </w:r>
      <w:r w:rsidRPr="00BE6634">
        <w:rPr>
          <w:rFonts w:asciiTheme="majorHAnsi" w:hAnsiTheme="majorHAnsi" w:cstheme="majorHAnsi"/>
          <w:color w:val="auto"/>
          <w:sz w:val="20"/>
          <w:szCs w:val="20"/>
        </w:rPr>
        <w:t>présent con</w:t>
      </w:r>
      <w:r w:rsidR="002F3858" w:rsidRPr="00BE6634">
        <w:rPr>
          <w:rFonts w:asciiTheme="majorHAnsi" w:hAnsiTheme="majorHAnsi" w:cstheme="majorHAnsi"/>
          <w:color w:val="auto"/>
          <w:sz w:val="20"/>
          <w:szCs w:val="20"/>
        </w:rPr>
        <w:t>trat</w:t>
      </w:r>
      <w:r w:rsidRPr="00F12602">
        <w:rPr>
          <w:rFonts w:asciiTheme="majorHAnsi" w:hAnsiTheme="majorHAnsi"/>
          <w:color w:val="auto"/>
          <w:sz w:val="20"/>
        </w:rPr>
        <w:t xml:space="preserve"> d’apporteur d’affaires, les conditions et modalités de leur accord.</w:t>
      </w:r>
      <w:bookmarkEnd w:id="1"/>
      <w:r w:rsidRPr="00F12602">
        <w:rPr>
          <w:rFonts w:asciiTheme="majorHAnsi" w:hAnsiTheme="majorHAnsi"/>
          <w:color w:val="auto"/>
          <w:sz w:val="20"/>
        </w:rPr>
        <w:t xml:space="preserve"> </w:t>
      </w:r>
    </w:p>
    <w:bookmarkEnd w:id="5"/>
    <w:p w14:paraId="1CC08334" w14:textId="62DB1188" w:rsidR="00DD25AA" w:rsidRPr="00F12602" w:rsidRDefault="00DD25AA" w:rsidP="009A3C78">
      <w:pPr>
        <w:pStyle w:val="Default"/>
        <w:rPr>
          <w:rFonts w:asciiTheme="majorHAnsi" w:hAnsiTheme="majorHAnsi"/>
          <w:color w:val="auto"/>
          <w:sz w:val="20"/>
        </w:rPr>
      </w:pPr>
    </w:p>
    <w:bookmarkEnd w:id="4"/>
    <w:p w14:paraId="028B7AB4" w14:textId="2BAE42EC" w:rsidR="006C30AA" w:rsidRPr="00222CD8" w:rsidRDefault="00F41A72" w:rsidP="006033BC">
      <w:pPr>
        <w:jc w:val="both"/>
        <w:rPr>
          <w:rFonts w:asciiTheme="majorHAnsi" w:hAnsiTheme="majorHAnsi"/>
          <w:sz w:val="20"/>
          <w:u w:val="single"/>
        </w:rPr>
      </w:pPr>
      <w:r>
        <w:rPr>
          <w:rFonts w:asciiTheme="majorHAnsi" w:hAnsiTheme="majorHAnsi" w:cstheme="majorHAnsi"/>
          <w:b/>
          <w:bCs/>
          <w:sz w:val="20"/>
          <w:szCs w:val="20"/>
          <w:u w:val="single"/>
        </w:rPr>
        <w:t xml:space="preserve">CECI EXPOSE, </w:t>
      </w:r>
      <w:r w:rsidR="00222CD8" w:rsidRPr="00222CD8">
        <w:rPr>
          <w:rFonts w:asciiTheme="majorHAnsi" w:hAnsiTheme="majorHAnsi" w:cstheme="majorHAnsi"/>
          <w:b/>
          <w:bCs/>
          <w:sz w:val="20"/>
          <w:szCs w:val="20"/>
          <w:u w:val="single"/>
        </w:rPr>
        <w:t>IL A ETE CONVENU CE QUI SUIT</w:t>
      </w:r>
      <w:r w:rsidR="00222CD8" w:rsidRPr="00767FED">
        <w:rPr>
          <w:rFonts w:asciiTheme="majorHAnsi" w:hAnsiTheme="majorHAnsi" w:cstheme="majorHAnsi"/>
          <w:b/>
          <w:bCs/>
          <w:sz w:val="20"/>
          <w:szCs w:val="20"/>
        </w:rPr>
        <w:t xml:space="preserve"> :</w:t>
      </w:r>
      <w:r w:rsidR="00222CD8" w:rsidRPr="00222CD8">
        <w:rPr>
          <w:rFonts w:asciiTheme="majorHAnsi" w:hAnsiTheme="majorHAnsi" w:cstheme="majorHAnsi"/>
          <w:b/>
          <w:bCs/>
          <w:sz w:val="20"/>
          <w:szCs w:val="20"/>
          <w:u w:val="single"/>
        </w:rPr>
        <w:t xml:space="preserve"> </w:t>
      </w:r>
    </w:p>
    <w:p w14:paraId="5A9A7D7C" w14:textId="77777777" w:rsidR="006C30AA" w:rsidRPr="00F12602" w:rsidRDefault="006C30AA" w:rsidP="006033BC">
      <w:pPr>
        <w:pStyle w:val="Default"/>
        <w:jc w:val="both"/>
        <w:rPr>
          <w:rFonts w:asciiTheme="majorHAnsi" w:hAnsiTheme="majorHAnsi"/>
          <w:b/>
          <w:color w:val="auto"/>
          <w:sz w:val="20"/>
        </w:rPr>
      </w:pPr>
    </w:p>
    <w:p w14:paraId="5D842754" w14:textId="05FCFB30" w:rsidR="009A3C78" w:rsidRDefault="00DD25AA" w:rsidP="006033BC">
      <w:pPr>
        <w:pStyle w:val="Default"/>
        <w:jc w:val="both"/>
        <w:rPr>
          <w:rFonts w:asciiTheme="majorHAnsi" w:hAnsiTheme="majorHAnsi" w:cstheme="majorHAnsi"/>
          <w:b/>
          <w:bCs/>
          <w:color w:val="auto"/>
          <w:sz w:val="20"/>
          <w:szCs w:val="20"/>
        </w:rPr>
      </w:pPr>
      <w:r w:rsidRPr="00525329">
        <w:rPr>
          <w:rFonts w:asciiTheme="majorHAnsi" w:hAnsiTheme="majorHAnsi" w:cstheme="majorHAnsi"/>
          <w:b/>
          <w:bCs/>
          <w:color w:val="auto"/>
          <w:sz w:val="20"/>
          <w:szCs w:val="20"/>
        </w:rPr>
        <w:t>A</w:t>
      </w:r>
      <w:r w:rsidR="009A3C78" w:rsidRPr="00525329">
        <w:rPr>
          <w:rFonts w:asciiTheme="majorHAnsi" w:hAnsiTheme="majorHAnsi" w:cstheme="majorHAnsi"/>
          <w:b/>
          <w:bCs/>
          <w:color w:val="auto"/>
          <w:sz w:val="20"/>
          <w:szCs w:val="20"/>
        </w:rPr>
        <w:t xml:space="preserve">RTICLE 1 – OBJET DU CONTRAT </w:t>
      </w:r>
    </w:p>
    <w:p w14:paraId="553D211A" w14:textId="252BB2EC" w:rsidR="00B32945" w:rsidRDefault="00B32945" w:rsidP="002A156B">
      <w:pPr>
        <w:pStyle w:val="Default"/>
        <w:jc w:val="both"/>
        <w:rPr>
          <w:rFonts w:asciiTheme="majorHAnsi" w:hAnsiTheme="majorHAnsi" w:cstheme="majorHAnsi"/>
          <w:b/>
          <w:bCs/>
          <w:color w:val="auto"/>
          <w:sz w:val="20"/>
          <w:szCs w:val="20"/>
        </w:rPr>
      </w:pPr>
    </w:p>
    <w:p w14:paraId="4C053ED9" w14:textId="0E4D4CDD" w:rsidR="00B32945" w:rsidRPr="00D35C69" w:rsidRDefault="00B32945" w:rsidP="002A156B">
      <w:pPr>
        <w:pStyle w:val="Default"/>
        <w:jc w:val="both"/>
        <w:rPr>
          <w:rFonts w:asciiTheme="majorHAnsi" w:hAnsiTheme="majorHAnsi" w:cstheme="majorHAnsi"/>
          <w:sz w:val="20"/>
          <w:szCs w:val="20"/>
        </w:rPr>
      </w:pPr>
      <w:r w:rsidRPr="002A156B">
        <w:rPr>
          <w:rFonts w:asciiTheme="majorHAnsi" w:hAnsiTheme="majorHAnsi" w:cstheme="majorHAnsi"/>
          <w:sz w:val="20"/>
          <w:szCs w:val="20"/>
        </w:rPr>
        <w:t xml:space="preserve">La mission de l’Apporteur d’affaires consiste à mettre en relation </w:t>
      </w:r>
      <w:r w:rsidR="001D1283">
        <w:rPr>
          <w:rFonts w:asciiTheme="majorHAnsi" w:hAnsiTheme="majorHAnsi" w:cstheme="majorHAnsi"/>
          <w:sz w:val="20"/>
          <w:szCs w:val="20"/>
        </w:rPr>
        <w:t xml:space="preserve">avec le Prestataire </w:t>
      </w:r>
      <w:r w:rsidRPr="002A156B">
        <w:rPr>
          <w:rFonts w:asciiTheme="majorHAnsi" w:hAnsiTheme="majorHAnsi" w:cstheme="majorHAnsi"/>
          <w:sz w:val="20"/>
          <w:szCs w:val="20"/>
        </w:rPr>
        <w:t>des clients</w:t>
      </w:r>
      <w:r w:rsidR="008664C0">
        <w:rPr>
          <w:rFonts w:asciiTheme="majorHAnsi" w:hAnsiTheme="majorHAnsi" w:cstheme="majorHAnsi"/>
          <w:sz w:val="20"/>
          <w:szCs w:val="20"/>
        </w:rPr>
        <w:t xml:space="preserve"> </w:t>
      </w:r>
      <w:r w:rsidR="001D1283">
        <w:rPr>
          <w:rFonts w:asciiTheme="majorHAnsi" w:hAnsiTheme="majorHAnsi" w:cstheme="majorHAnsi"/>
          <w:sz w:val="20"/>
          <w:szCs w:val="20"/>
        </w:rPr>
        <w:t xml:space="preserve">potentiels </w:t>
      </w:r>
      <w:r w:rsidR="003B2A40">
        <w:rPr>
          <w:rFonts w:asciiTheme="majorHAnsi" w:hAnsiTheme="majorHAnsi" w:cstheme="majorHAnsi"/>
          <w:sz w:val="20"/>
          <w:szCs w:val="20"/>
        </w:rPr>
        <w:t>susceptible</w:t>
      </w:r>
      <w:r w:rsidR="00087F05">
        <w:rPr>
          <w:rFonts w:asciiTheme="majorHAnsi" w:hAnsiTheme="majorHAnsi" w:cstheme="majorHAnsi"/>
          <w:sz w:val="20"/>
          <w:szCs w:val="20"/>
        </w:rPr>
        <w:t>s</w:t>
      </w:r>
      <w:r w:rsidR="003B2A40">
        <w:rPr>
          <w:rFonts w:asciiTheme="majorHAnsi" w:hAnsiTheme="majorHAnsi" w:cstheme="majorHAnsi"/>
          <w:sz w:val="20"/>
          <w:szCs w:val="20"/>
        </w:rPr>
        <w:t xml:space="preserve"> d’acquérir ses produits ou services</w:t>
      </w:r>
      <w:r w:rsidRPr="00D35C69">
        <w:rPr>
          <w:rFonts w:asciiTheme="majorHAnsi" w:hAnsiTheme="majorHAnsi" w:cstheme="majorHAnsi"/>
          <w:sz w:val="20"/>
          <w:szCs w:val="20"/>
        </w:rPr>
        <w:t xml:space="preserve">. </w:t>
      </w:r>
    </w:p>
    <w:p w14:paraId="3B08C7AE" w14:textId="5AE13C2B" w:rsidR="00B32945" w:rsidRPr="00D35C69" w:rsidRDefault="00B32945" w:rsidP="006033BC">
      <w:pPr>
        <w:pStyle w:val="Default"/>
        <w:jc w:val="both"/>
        <w:rPr>
          <w:rFonts w:asciiTheme="majorHAnsi" w:hAnsiTheme="majorHAnsi" w:cstheme="majorHAnsi"/>
          <w:bCs/>
          <w:color w:val="auto"/>
          <w:sz w:val="20"/>
          <w:szCs w:val="20"/>
        </w:rPr>
      </w:pPr>
    </w:p>
    <w:p w14:paraId="0229979E" w14:textId="3E97872A" w:rsidR="008C45F8" w:rsidRDefault="00A1540A" w:rsidP="006033BC">
      <w:pPr>
        <w:pStyle w:val="Default"/>
        <w:jc w:val="both"/>
        <w:rPr>
          <w:rFonts w:asciiTheme="majorHAnsi" w:hAnsiTheme="majorHAnsi" w:cstheme="majorHAnsi"/>
          <w:sz w:val="20"/>
          <w:szCs w:val="20"/>
        </w:rPr>
      </w:pPr>
      <w:r w:rsidRPr="00D35C69">
        <w:rPr>
          <w:rFonts w:asciiTheme="majorHAnsi" w:hAnsiTheme="majorHAnsi" w:cstheme="majorHAnsi"/>
          <w:sz w:val="20"/>
          <w:szCs w:val="20"/>
        </w:rPr>
        <w:t xml:space="preserve">Le présent contrat a </w:t>
      </w:r>
      <w:r w:rsidR="001746D3">
        <w:rPr>
          <w:rFonts w:asciiTheme="majorHAnsi" w:hAnsiTheme="majorHAnsi" w:cstheme="majorHAnsi"/>
          <w:sz w:val="20"/>
          <w:szCs w:val="20"/>
        </w:rPr>
        <w:t xml:space="preserve">ainsi </w:t>
      </w:r>
      <w:r w:rsidRPr="00D35C69">
        <w:rPr>
          <w:rFonts w:asciiTheme="majorHAnsi" w:hAnsiTheme="majorHAnsi" w:cstheme="majorHAnsi"/>
          <w:sz w:val="20"/>
          <w:szCs w:val="20"/>
        </w:rPr>
        <w:t xml:space="preserve">pour objet de préciser les conditions </w:t>
      </w:r>
      <w:r w:rsidR="009E6954">
        <w:rPr>
          <w:rFonts w:asciiTheme="majorHAnsi" w:hAnsiTheme="majorHAnsi" w:cstheme="majorHAnsi"/>
          <w:sz w:val="20"/>
          <w:szCs w:val="20"/>
        </w:rPr>
        <w:t xml:space="preserve">du partenariat commercial </w:t>
      </w:r>
      <w:r w:rsidRPr="00D35C69">
        <w:rPr>
          <w:rFonts w:asciiTheme="majorHAnsi" w:hAnsiTheme="majorHAnsi" w:cstheme="majorHAnsi"/>
          <w:sz w:val="20"/>
          <w:szCs w:val="20"/>
        </w:rPr>
        <w:t xml:space="preserve">dans lesquelles l’Apporteur pourra mettre en relation le </w:t>
      </w:r>
      <w:r w:rsidR="00064F13" w:rsidRPr="00D35C69">
        <w:rPr>
          <w:rFonts w:asciiTheme="majorHAnsi" w:hAnsiTheme="majorHAnsi" w:cstheme="majorHAnsi"/>
          <w:sz w:val="20"/>
          <w:szCs w:val="20"/>
        </w:rPr>
        <w:t xml:space="preserve">Prestataire </w:t>
      </w:r>
      <w:r w:rsidRPr="00D35C69">
        <w:rPr>
          <w:rFonts w:asciiTheme="majorHAnsi" w:hAnsiTheme="majorHAnsi" w:cstheme="majorHAnsi"/>
          <w:sz w:val="20"/>
          <w:szCs w:val="20"/>
        </w:rPr>
        <w:t>avec des clients potentiels pour la vente de</w:t>
      </w:r>
      <w:r w:rsidR="000C4CD6">
        <w:rPr>
          <w:rFonts w:asciiTheme="majorHAnsi" w:hAnsiTheme="majorHAnsi" w:cstheme="majorHAnsi"/>
          <w:sz w:val="20"/>
          <w:szCs w:val="20"/>
        </w:rPr>
        <w:t>s</w:t>
      </w:r>
      <w:r w:rsidRPr="00D35C69">
        <w:rPr>
          <w:rFonts w:asciiTheme="majorHAnsi" w:hAnsiTheme="majorHAnsi" w:cstheme="majorHAnsi"/>
          <w:sz w:val="20"/>
          <w:szCs w:val="20"/>
        </w:rPr>
        <w:t xml:space="preserve"> produits</w:t>
      </w:r>
      <w:r w:rsidR="00D01AEE" w:rsidRPr="00D35C69">
        <w:rPr>
          <w:rFonts w:asciiTheme="majorHAnsi" w:hAnsiTheme="majorHAnsi" w:cstheme="majorHAnsi"/>
          <w:sz w:val="20"/>
          <w:szCs w:val="20"/>
        </w:rPr>
        <w:t xml:space="preserve"> et/ou services</w:t>
      </w:r>
      <w:r w:rsidRPr="00D35C69">
        <w:rPr>
          <w:rFonts w:asciiTheme="majorHAnsi" w:hAnsiTheme="majorHAnsi" w:cstheme="majorHAnsi"/>
          <w:sz w:val="20"/>
          <w:szCs w:val="20"/>
        </w:rPr>
        <w:t xml:space="preserve"> </w:t>
      </w:r>
      <w:r w:rsidR="00064F13" w:rsidRPr="00D35C69">
        <w:rPr>
          <w:rFonts w:asciiTheme="majorHAnsi" w:hAnsiTheme="majorHAnsi" w:cstheme="majorHAnsi"/>
          <w:sz w:val="20"/>
          <w:szCs w:val="20"/>
        </w:rPr>
        <w:t xml:space="preserve">tels que désignés à </w:t>
      </w:r>
      <w:r w:rsidR="00E27EE7">
        <w:rPr>
          <w:rFonts w:asciiTheme="majorHAnsi" w:hAnsiTheme="majorHAnsi" w:cstheme="majorHAnsi"/>
          <w:sz w:val="20"/>
          <w:szCs w:val="20"/>
        </w:rPr>
        <w:t>l’article 4</w:t>
      </w:r>
      <w:r w:rsidR="00DD29D7">
        <w:rPr>
          <w:rFonts w:asciiTheme="majorHAnsi" w:hAnsiTheme="majorHAnsi" w:cstheme="majorHAnsi"/>
          <w:sz w:val="20"/>
          <w:szCs w:val="20"/>
        </w:rPr>
        <w:t>.2</w:t>
      </w:r>
      <w:r w:rsidR="00064F13" w:rsidRPr="00D35C69">
        <w:rPr>
          <w:rFonts w:asciiTheme="majorHAnsi" w:hAnsiTheme="majorHAnsi" w:cstheme="majorHAnsi"/>
          <w:sz w:val="20"/>
          <w:szCs w:val="20"/>
        </w:rPr>
        <w:t xml:space="preserve"> des</w:t>
      </w:r>
      <w:r w:rsidR="00064F13">
        <w:rPr>
          <w:rFonts w:asciiTheme="majorHAnsi" w:hAnsiTheme="majorHAnsi" w:cstheme="majorHAnsi"/>
          <w:sz w:val="20"/>
          <w:szCs w:val="20"/>
        </w:rPr>
        <w:t xml:space="preserve"> présentes</w:t>
      </w:r>
      <w:r w:rsidRPr="001E3DBE">
        <w:rPr>
          <w:rFonts w:asciiTheme="majorHAnsi" w:hAnsiTheme="majorHAnsi" w:cstheme="majorHAnsi"/>
          <w:sz w:val="20"/>
          <w:szCs w:val="20"/>
        </w:rPr>
        <w:t xml:space="preserve">. </w:t>
      </w:r>
    </w:p>
    <w:p w14:paraId="12FD9338" w14:textId="0EEB4DA1" w:rsidR="00BA0242" w:rsidRPr="00525329" w:rsidRDefault="00BA0242" w:rsidP="006033BC">
      <w:pPr>
        <w:pStyle w:val="Default"/>
        <w:jc w:val="both"/>
        <w:rPr>
          <w:rFonts w:asciiTheme="majorHAnsi" w:hAnsiTheme="majorHAnsi" w:cstheme="majorHAnsi"/>
          <w:color w:val="auto"/>
          <w:sz w:val="20"/>
          <w:szCs w:val="20"/>
        </w:rPr>
      </w:pPr>
    </w:p>
    <w:p w14:paraId="1CDA1750" w14:textId="2FC61085" w:rsidR="003437DA" w:rsidRDefault="003437DA" w:rsidP="003437DA">
      <w:pPr>
        <w:pStyle w:val="Default"/>
        <w:rPr>
          <w:rFonts w:asciiTheme="majorHAnsi" w:hAnsiTheme="majorHAnsi" w:cstheme="majorHAnsi"/>
          <w:b/>
          <w:bCs/>
          <w:sz w:val="20"/>
          <w:szCs w:val="20"/>
        </w:rPr>
      </w:pPr>
      <w:r w:rsidRPr="003437DA">
        <w:rPr>
          <w:rFonts w:asciiTheme="majorHAnsi" w:hAnsiTheme="majorHAnsi" w:cstheme="majorHAnsi"/>
          <w:b/>
          <w:bCs/>
          <w:color w:val="auto"/>
          <w:sz w:val="20"/>
          <w:szCs w:val="20"/>
        </w:rPr>
        <w:t xml:space="preserve">ARTICLE 2 </w:t>
      </w:r>
      <w:bookmarkStart w:id="6" w:name="_Hlk105512552"/>
      <w:r w:rsidRPr="003437DA">
        <w:rPr>
          <w:rFonts w:asciiTheme="majorHAnsi" w:hAnsiTheme="majorHAnsi" w:cstheme="majorHAnsi"/>
          <w:b/>
          <w:bCs/>
          <w:color w:val="auto"/>
          <w:sz w:val="20"/>
          <w:szCs w:val="20"/>
        </w:rPr>
        <w:t xml:space="preserve">- </w:t>
      </w:r>
      <w:r w:rsidRPr="003437DA">
        <w:rPr>
          <w:rFonts w:asciiTheme="majorHAnsi" w:hAnsiTheme="majorHAnsi" w:cstheme="majorHAnsi"/>
          <w:b/>
          <w:bCs/>
          <w:sz w:val="20"/>
          <w:szCs w:val="20"/>
        </w:rPr>
        <w:t>NATURE DE LA RELATION CONTRACTUELLE</w:t>
      </w:r>
    </w:p>
    <w:p w14:paraId="599C8897" w14:textId="77777777" w:rsidR="00660EFA" w:rsidRDefault="00660EFA" w:rsidP="003437DA">
      <w:pPr>
        <w:pStyle w:val="Default"/>
        <w:rPr>
          <w:rFonts w:asciiTheme="majorHAnsi" w:hAnsiTheme="majorHAnsi" w:cstheme="majorHAnsi"/>
          <w:b/>
          <w:bCs/>
          <w:sz w:val="20"/>
          <w:szCs w:val="20"/>
        </w:rPr>
      </w:pPr>
    </w:p>
    <w:p w14:paraId="153B1BAE" w14:textId="7B3DE6B7" w:rsidR="00660EFA" w:rsidRDefault="00660EFA" w:rsidP="00660EFA">
      <w:pPr>
        <w:pStyle w:val="Default"/>
        <w:jc w:val="both"/>
        <w:rPr>
          <w:rFonts w:asciiTheme="majorHAnsi" w:hAnsiTheme="majorHAnsi" w:cstheme="majorHAnsi"/>
          <w:sz w:val="20"/>
          <w:szCs w:val="20"/>
        </w:rPr>
      </w:pPr>
      <w:r w:rsidRPr="001A0F02">
        <w:rPr>
          <w:rFonts w:asciiTheme="majorHAnsi" w:hAnsiTheme="majorHAnsi" w:cstheme="majorHAnsi"/>
          <w:sz w:val="20"/>
          <w:szCs w:val="20"/>
        </w:rPr>
        <w:t xml:space="preserve">Les Parties déclarent et reconnaissent expressément qu’elles sont et demeureront, pendant toute la durée du </w:t>
      </w:r>
      <w:r w:rsidR="00212759">
        <w:rPr>
          <w:rFonts w:asciiTheme="majorHAnsi" w:hAnsiTheme="majorHAnsi" w:cstheme="majorHAnsi"/>
          <w:sz w:val="20"/>
          <w:szCs w:val="20"/>
        </w:rPr>
        <w:t>c</w:t>
      </w:r>
      <w:r w:rsidR="00AB5CD7">
        <w:rPr>
          <w:rFonts w:asciiTheme="majorHAnsi" w:hAnsiTheme="majorHAnsi" w:cstheme="majorHAnsi"/>
          <w:sz w:val="20"/>
          <w:szCs w:val="20"/>
        </w:rPr>
        <w:t>ontrat</w:t>
      </w:r>
      <w:r w:rsidRPr="001A0F02">
        <w:rPr>
          <w:rFonts w:asciiTheme="majorHAnsi" w:hAnsiTheme="majorHAnsi" w:cstheme="majorHAnsi"/>
          <w:sz w:val="20"/>
          <w:szCs w:val="20"/>
        </w:rPr>
        <w:t xml:space="preserve">, des partenaires commerciaux et professionnels indépendants. Cette condition est essentielle sans laquelle les Parties n’auraient pas conclu le </w:t>
      </w:r>
      <w:r w:rsidR="00212759">
        <w:rPr>
          <w:rFonts w:asciiTheme="majorHAnsi" w:hAnsiTheme="majorHAnsi" w:cstheme="majorHAnsi"/>
          <w:sz w:val="20"/>
          <w:szCs w:val="20"/>
        </w:rPr>
        <w:t>c</w:t>
      </w:r>
      <w:r w:rsidR="00212759" w:rsidRPr="001A0F02">
        <w:rPr>
          <w:rFonts w:asciiTheme="majorHAnsi" w:hAnsiTheme="majorHAnsi" w:cstheme="majorHAnsi"/>
          <w:sz w:val="20"/>
          <w:szCs w:val="20"/>
        </w:rPr>
        <w:t>ontrat</w:t>
      </w:r>
      <w:r w:rsidRPr="001A0F02">
        <w:rPr>
          <w:rFonts w:asciiTheme="majorHAnsi" w:hAnsiTheme="majorHAnsi" w:cstheme="majorHAnsi"/>
          <w:sz w:val="20"/>
          <w:szCs w:val="20"/>
        </w:rPr>
        <w:t xml:space="preserve">. </w:t>
      </w:r>
    </w:p>
    <w:p w14:paraId="2F2BC4C4" w14:textId="77777777" w:rsidR="00660EFA" w:rsidRDefault="00660EFA" w:rsidP="00660EFA">
      <w:pPr>
        <w:pStyle w:val="Default"/>
        <w:jc w:val="both"/>
        <w:rPr>
          <w:rFonts w:asciiTheme="majorHAnsi" w:hAnsiTheme="majorHAnsi" w:cstheme="majorHAnsi"/>
          <w:sz w:val="20"/>
          <w:szCs w:val="20"/>
        </w:rPr>
      </w:pPr>
    </w:p>
    <w:p w14:paraId="6380AABA" w14:textId="30007F31" w:rsidR="003437DA" w:rsidRPr="005947B9" w:rsidRDefault="00660EFA" w:rsidP="00FD173D">
      <w:pPr>
        <w:pStyle w:val="Default"/>
        <w:jc w:val="both"/>
        <w:rPr>
          <w:rFonts w:asciiTheme="majorHAnsi" w:hAnsiTheme="majorHAnsi" w:cstheme="majorHAnsi"/>
          <w:sz w:val="20"/>
          <w:szCs w:val="20"/>
        </w:rPr>
      </w:pPr>
      <w:r w:rsidRPr="005947B9">
        <w:rPr>
          <w:rFonts w:asciiTheme="majorHAnsi" w:hAnsiTheme="majorHAnsi" w:cstheme="majorHAnsi"/>
          <w:sz w:val="20"/>
          <w:szCs w:val="20"/>
        </w:rPr>
        <w:t xml:space="preserve">Les Parties déclarent que le </w:t>
      </w:r>
      <w:r w:rsidR="00AB5CD7" w:rsidRPr="005947B9">
        <w:rPr>
          <w:rFonts w:asciiTheme="majorHAnsi" w:hAnsiTheme="majorHAnsi" w:cstheme="majorHAnsi"/>
          <w:sz w:val="20"/>
          <w:szCs w:val="20"/>
        </w:rPr>
        <w:t xml:space="preserve">contrat </w:t>
      </w:r>
      <w:r w:rsidRPr="005947B9">
        <w:rPr>
          <w:rFonts w:asciiTheme="majorHAnsi" w:hAnsiTheme="majorHAnsi" w:cstheme="majorHAnsi"/>
          <w:sz w:val="20"/>
          <w:szCs w:val="20"/>
        </w:rPr>
        <w:t>ne saurait en aucun cas s’analyser en un mandat d’intérêt commun, ni en un contrat d’agent commercial, ni en un contrat de VRP</w:t>
      </w:r>
      <w:r w:rsidR="00227765" w:rsidRPr="005947B9">
        <w:rPr>
          <w:rFonts w:asciiTheme="majorHAnsi" w:hAnsiTheme="majorHAnsi" w:cstheme="majorHAnsi"/>
          <w:sz w:val="20"/>
          <w:szCs w:val="20"/>
        </w:rPr>
        <w:t xml:space="preserve">, ni </w:t>
      </w:r>
      <w:r w:rsidR="003437DA" w:rsidRPr="005947B9">
        <w:rPr>
          <w:rFonts w:asciiTheme="majorHAnsi" w:hAnsiTheme="majorHAnsi" w:cstheme="majorHAnsi"/>
          <w:sz w:val="20"/>
          <w:szCs w:val="20"/>
        </w:rPr>
        <w:t>un contrat de travail, toute relation de salariat étant expressément exclue par les Parties</w:t>
      </w:r>
      <w:r w:rsidR="003518DF" w:rsidRPr="005947B9">
        <w:rPr>
          <w:rFonts w:asciiTheme="majorHAnsi" w:hAnsiTheme="majorHAnsi" w:cstheme="majorHAnsi"/>
          <w:sz w:val="20"/>
          <w:szCs w:val="20"/>
        </w:rPr>
        <w:t>.</w:t>
      </w:r>
    </w:p>
    <w:p w14:paraId="32E1A1A1" w14:textId="77777777" w:rsidR="00064F13" w:rsidRPr="005947B9" w:rsidRDefault="00064F13" w:rsidP="00FD173D">
      <w:pPr>
        <w:pStyle w:val="Default"/>
        <w:jc w:val="both"/>
        <w:rPr>
          <w:rFonts w:asciiTheme="majorHAnsi" w:hAnsiTheme="majorHAnsi" w:cstheme="majorHAnsi"/>
          <w:sz w:val="20"/>
          <w:szCs w:val="20"/>
        </w:rPr>
      </w:pPr>
    </w:p>
    <w:p w14:paraId="5A229D6D" w14:textId="12DE2FF4" w:rsidR="003437DA" w:rsidRPr="00FD173D" w:rsidRDefault="003437DA" w:rsidP="00FD173D">
      <w:pPr>
        <w:pStyle w:val="Default"/>
        <w:jc w:val="both"/>
        <w:rPr>
          <w:rFonts w:asciiTheme="majorHAnsi" w:hAnsiTheme="majorHAnsi" w:cstheme="majorHAnsi"/>
          <w:sz w:val="20"/>
          <w:szCs w:val="20"/>
        </w:rPr>
      </w:pPr>
      <w:r w:rsidRPr="005947B9">
        <w:rPr>
          <w:rFonts w:asciiTheme="majorHAnsi" w:hAnsiTheme="majorHAnsi" w:cstheme="majorHAnsi"/>
          <w:sz w:val="20"/>
          <w:szCs w:val="20"/>
        </w:rPr>
        <w:t>Les Parties déclarent enfin expressément qu’elles ne se réservent mutuellement aucune exclusivité. Ainsi</w:t>
      </w:r>
      <w:r w:rsidRPr="00FD173D">
        <w:rPr>
          <w:rFonts w:asciiTheme="majorHAnsi" w:hAnsiTheme="majorHAnsi" w:cstheme="majorHAnsi"/>
          <w:sz w:val="20"/>
          <w:szCs w:val="20"/>
        </w:rPr>
        <w:t xml:space="preserve">, l’Apporteur d’affaires pourra librement exercer des missions pour d’autres </w:t>
      </w:r>
      <w:r w:rsidR="00704F2D">
        <w:rPr>
          <w:rFonts w:asciiTheme="majorHAnsi" w:hAnsiTheme="majorHAnsi" w:cstheme="majorHAnsi"/>
          <w:sz w:val="20"/>
          <w:szCs w:val="20"/>
        </w:rPr>
        <w:t>prestataires</w:t>
      </w:r>
      <w:r w:rsidRPr="00FD173D">
        <w:rPr>
          <w:rFonts w:asciiTheme="majorHAnsi" w:hAnsiTheme="majorHAnsi" w:cstheme="majorHAnsi"/>
          <w:sz w:val="20"/>
          <w:szCs w:val="20"/>
        </w:rPr>
        <w:t xml:space="preserve">, </w:t>
      </w:r>
      <w:r w:rsidR="00064F13">
        <w:rPr>
          <w:rFonts w:asciiTheme="majorHAnsi" w:hAnsiTheme="majorHAnsi" w:cstheme="majorHAnsi"/>
          <w:sz w:val="20"/>
          <w:szCs w:val="20"/>
        </w:rPr>
        <w:t>et le Prestataire</w:t>
      </w:r>
      <w:r w:rsidRPr="00FD173D">
        <w:rPr>
          <w:rFonts w:asciiTheme="majorHAnsi" w:hAnsiTheme="majorHAnsi" w:cstheme="majorHAnsi"/>
          <w:sz w:val="20"/>
          <w:szCs w:val="20"/>
        </w:rPr>
        <w:t xml:space="preserve"> pourra à son tour faire appel à d’autres </w:t>
      </w:r>
      <w:r w:rsidR="00DC1607">
        <w:rPr>
          <w:rFonts w:asciiTheme="majorHAnsi" w:hAnsiTheme="majorHAnsi" w:cstheme="majorHAnsi"/>
          <w:sz w:val="20"/>
          <w:szCs w:val="20"/>
        </w:rPr>
        <w:t>a</w:t>
      </w:r>
      <w:r w:rsidR="00DC1607" w:rsidRPr="00FD173D">
        <w:rPr>
          <w:rFonts w:asciiTheme="majorHAnsi" w:hAnsiTheme="majorHAnsi" w:cstheme="majorHAnsi"/>
          <w:sz w:val="20"/>
          <w:szCs w:val="20"/>
        </w:rPr>
        <w:t xml:space="preserve">pporteurs </w:t>
      </w:r>
      <w:r w:rsidRPr="00FD173D">
        <w:rPr>
          <w:rFonts w:asciiTheme="majorHAnsi" w:hAnsiTheme="majorHAnsi" w:cstheme="majorHAnsi"/>
          <w:sz w:val="20"/>
          <w:szCs w:val="20"/>
        </w:rPr>
        <w:t>d’affaires.</w:t>
      </w:r>
    </w:p>
    <w:p w14:paraId="279F21C2" w14:textId="77777777" w:rsidR="00064F13" w:rsidRDefault="00064F13" w:rsidP="006033BC">
      <w:pPr>
        <w:pStyle w:val="Default"/>
        <w:jc w:val="both"/>
        <w:rPr>
          <w:rFonts w:asciiTheme="majorHAnsi" w:hAnsiTheme="majorHAnsi" w:cstheme="majorHAnsi"/>
          <w:b/>
          <w:bCs/>
          <w:color w:val="auto"/>
          <w:sz w:val="20"/>
          <w:szCs w:val="20"/>
        </w:rPr>
      </w:pPr>
    </w:p>
    <w:p w14:paraId="75ACB404" w14:textId="32D4C53A" w:rsidR="00C82A2E" w:rsidRPr="00525329" w:rsidRDefault="00C82A2E" w:rsidP="006033BC">
      <w:pPr>
        <w:pStyle w:val="Default"/>
        <w:jc w:val="both"/>
        <w:rPr>
          <w:rFonts w:asciiTheme="majorHAnsi" w:hAnsiTheme="majorHAnsi" w:cstheme="majorHAnsi"/>
          <w:b/>
          <w:bCs/>
          <w:color w:val="auto"/>
          <w:sz w:val="20"/>
          <w:szCs w:val="20"/>
        </w:rPr>
      </w:pPr>
      <w:r w:rsidRPr="00525329">
        <w:rPr>
          <w:rFonts w:asciiTheme="majorHAnsi" w:hAnsiTheme="majorHAnsi" w:cstheme="majorHAnsi"/>
          <w:b/>
          <w:bCs/>
          <w:color w:val="auto"/>
          <w:sz w:val="20"/>
          <w:szCs w:val="20"/>
        </w:rPr>
        <w:t xml:space="preserve">ARTICLE </w:t>
      </w:r>
      <w:r w:rsidR="00833884">
        <w:rPr>
          <w:rFonts w:asciiTheme="majorHAnsi" w:hAnsiTheme="majorHAnsi" w:cstheme="majorHAnsi"/>
          <w:b/>
          <w:bCs/>
          <w:color w:val="auto"/>
          <w:sz w:val="20"/>
          <w:szCs w:val="20"/>
        </w:rPr>
        <w:t>3</w:t>
      </w:r>
      <w:r w:rsidR="00833884" w:rsidRPr="00525329">
        <w:rPr>
          <w:rFonts w:asciiTheme="majorHAnsi" w:hAnsiTheme="majorHAnsi" w:cstheme="majorHAnsi"/>
          <w:b/>
          <w:bCs/>
          <w:color w:val="auto"/>
          <w:sz w:val="20"/>
          <w:szCs w:val="20"/>
        </w:rPr>
        <w:t xml:space="preserve"> </w:t>
      </w:r>
      <w:r w:rsidRPr="00525329">
        <w:rPr>
          <w:rFonts w:asciiTheme="majorHAnsi" w:hAnsiTheme="majorHAnsi" w:cstheme="majorHAnsi"/>
          <w:b/>
          <w:bCs/>
          <w:color w:val="auto"/>
          <w:sz w:val="20"/>
          <w:szCs w:val="20"/>
        </w:rPr>
        <w:t xml:space="preserve">– </w:t>
      </w:r>
      <w:r w:rsidR="001C0EFF" w:rsidRPr="00525329">
        <w:rPr>
          <w:rFonts w:asciiTheme="majorHAnsi" w:hAnsiTheme="majorHAnsi" w:cstheme="majorHAnsi"/>
          <w:b/>
          <w:bCs/>
          <w:color w:val="auto"/>
          <w:sz w:val="20"/>
          <w:szCs w:val="20"/>
        </w:rPr>
        <w:t>OBLIGATIONS</w:t>
      </w:r>
      <w:r w:rsidRPr="00525329">
        <w:rPr>
          <w:rFonts w:asciiTheme="majorHAnsi" w:hAnsiTheme="majorHAnsi" w:cstheme="majorHAnsi"/>
          <w:b/>
          <w:bCs/>
          <w:color w:val="auto"/>
          <w:sz w:val="20"/>
          <w:szCs w:val="20"/>
        </w:rPr>
        <w:t xml:space="preserve"> DE L’APPORTEUR </w:t>
      </w:r>
    </w:p>
    <w:p w14:paraId="5617F601" w14:textId="669D0776" w:rsidR="00C82A2E" w:rsidRPr="00525329" w:rsidRDefault="00C82A2E" w:rsidP="006033BC">
      <w:pPr>
        <w:pStyle w:val="Default"/>
        <w:jc w:val="both"/>
        <w:rPr>
          <w:rFonts w:asciiTheme="majorHAnsi" w:hAnsiTheme="majorHAnsi" w:cstheme="majorHAnsi"/>
          <w:color w:val="auto"/>
          <w:sz w:val="20"/>
          <w:szCs w:val="20"/>
        </w:rPr>
      </w:pPr>
    </w:p>
    <w:p w14:paraId="06027E91" w14:textId="52915ACB" w:rsidR="006A4D42" w:rsidRDefault="00461955" w:rsidP="006A4D42">
      <w:pPr>
        <w:pStyle w:val="Default"/>
        <w:jc w:val="both"/>
        <w:rPr>
          <w:rFonts w:asciiTheme="majorHAnsi" w:hAnsiTheme="majorHAnsi" w:cstheme="majorHAnsi"/>
          <w:sz w:val="20"/>
          <w:szCs w:val="20"/>
        </w:rPr>
      </w:pPr>
      <w:r>
        <w:rPr>
          <w:rFonts w:asciiTheme="majorHAnsi" w:hAnsiTheme="majorHAnsi" w:cstheme="majorHAnsi"/>
          <w:color w:val="auto"/>
          <w:sz w:val="20"/>
          <w:szCs w:val="20"/>
        </w:rPr>
        <w:t xml:space="preserve">3.1 </w:t>
      </w:r>
      <w:r w:rsidR="007B30E4">
        <w:rPr>
          <w:rFonts w:asciiTheme="majorHAnsi" w:hAnsiTheme="majorHAnsi" w:cstheme="majorHAnsi"/>
          <w:color w:val="auto"/>
          <w:sz w:val="20"/>
          <w:szCs w:val="20"/>
        </w:rPr>
        <w:t>L’Apporteur</w:t>
      </w:r>
      <w:r w:rsidR="007B30E4" w:rsidRPr="00525329">
        <w:rPr>
          <w:rFonts w:asciiTheme="majorHAnsi" w:hAnsiTheme="majorHAnsi" w:cstheme="majorHAnsi"/>
          <w:color w:val="auto"/>
          <w:sz w:val="20"/>
          <w:szCs w:val="20"/>
        </w:rPr>
        <w:t xml:space="preserve"> s’engage à promouvoir son offre de mise en relation avec des </w:t>
      </w:r>
      <w:r w:rsidR="0086511D">
        <w:rPr>
          <w:rFonts w:asciiTheme="majorHAnsi" w:hAnsiTheme="majorHAnsi" w:cstheme="majorHAnsi"/>
          <w:color w:val="auto"/>
          <w:sz w:val="20"/>
          <w:szCs w:val="20"/>
        </w:rPr>
        <w:t>prestataires</w:t>
      </w:r>
      <w:r w:rsidR="0086511D" w:rsidRPr="00525329">
        <w:rPr>
          <w:rFonts w:asciiTheme="majorHAnsi" w:hAnsiTheme="majorHAnsi" w:cstheme="majorHAnsi"/>
          <w:color w:val="auto"/>
          <w:sz w:val="20"/>
          <w:szCs w:val="20"/>
        </w:rPr>
        <w:t xml:space="preserve"> </w:t>
      </w:r>
      <w:r w:rsidR="007B30E4" w:rsidRPr="00525329">
        <w:rPr>
          <w:rFonts w:asciiTheme="majorHAnsi" w:hAnsiTheme="majorHAnsi" w:cstheme="majorHAnsi"/>
          <w:color w:val="auto"/>
          <w:sz w:val="20"/>
          <w:szCs w:val="20"/>
        </w:rPr>
        <w:t>auprès des entreprises</w:t>
      </w:r>
      <w:r w:rsidR="005947B9">
        <w:rPr>
          <w:rFonts w:asciiTheme="majorHAnsi" w:hAnsiTheme="majorHAnsi" w:cstheme="majorHAnsi"/>
          <w:color w:val="auto"/>
          <w:sz w:val="20"/>
          <w:szCs w:val="20"/>
        </w:rPr>
        <w:t>, porteurs de projet</w:t>
      </w:r>
      <w:r w:rsidR="007B30E4" w:rsidRPr="00525329">
        <w:rPr>
          <w:rFonts w:asciiTheme="majorHAnsi" w:hAnsiTheme="majorHAnsi" w:cstheme="majorHAnsi"/>
          <w:color w:val="auto"/>
          <w:sz w:val="20"/>
          <w:szCs w:val="20"/>
        </w:rPr>
        <w:t xml:space="preserve"> et des collectivités à travers </w:t>
      </w:r>
      <w:r w:rsidR="00A42924">
        <w:rPr>
          <w:rFonts w:asciiTheme="majorHAnsi" w:hAnsiTheme="majorHAnsi" w:cstheme="majorHAnsi"/>
          <w:color w:val="auto"/>
          <w:sz w:val="20"/>
          <w:szCs w:val="20"/>
        </w:rPr>
        <w:t>les</w:t>
      </w:r>
      <w:r w:rsidR="007B30E4" w:rsidRPr="00525329">
        <w:rPr>
          <w:rFonts w:asciiTheme="majorHAnsi" w:hAnsiTheme="majorHAnsi" w:cstheme="majorHAnsi"/>
          <w:color w:val="auto"/>
          <w:sz w:val="20"/>
          <w:szCs w:val="20"/>
        </w:rPr>
        <w:t xml:space="preserve"> canaux de communication dont elle dispose (Site internet, Newsletter, Réseaux Sociaux, …).</w:t>
      </w:r>
      <w:r w:rsidR="007B30E4" w:rsidRPr="007B30E4">
        <w:rPr>
          <w:rFonts w:asciiTheme="majorHAnsi" w:hAnsiTheme="majorHAnsi" w:cstheme="majorHAnsi"/>
          <w:sz w:val="20"/>
          <w:szCs w:val="20"/>
        </w:rPr>
        <w:t xml:space="preserve"> </w:t>
      </w:r>
      <w:r w:rsidR="007B30E4" w:rsidRPr="00B32945">
        <w:rPr>
          <w:rFonts w:asciiTheme="majorHAnsi" w:hAnsiTheme="majorHAnsi" w:cstheme="majorHAnsi"/>
          <w:sz w:val="20"/>
          <w:szCs w:val="20"/>
        </w:rPr>
        <w:t>L’Apporteur d’affaires définit, sous sa responsabilité, les ressources, outils, méthodes et moyens d'exécution nécessaires à la réalisation de ses missions d’intermédiation</w:t>
      </w:r>
      <w:r w:rsidR="002F04B7">
        <w:rPr>
          <w:rFonts w:asciiTheme="majorHAnsi" w:hAnsiTheme="majorHAnsi" w:cstheme="majorHAnsi"/>
          <w:sz w:val="20"/>
          <w:szCs w:val="20"/>
        </w:rPr>
        <w:t xml:space="preserve"> étant entendu que</w:t>
      </w:r>
      <w:r w:rsidR="006A4D42">
        <w:rPr>
          <w:rFonts w:asciiTheme="majorHAnsi" w:hAnsiTheme="majorHAnsi" w:cstheme="majorHAnsi"/>
          <w:sz w:val="20"/>
          <w:szCs w:val="20"/>
        </w:rPr>
        <w:t> l’Apporteur :</w:t>
      </w:r>
    </w:p>
    <w:p w14:paraId="46D23AE2" w14:textId="1202ECE7" w:rsidR="006A4D42" w:rsidRDefault="002F04B7" w:rsidP="006A4D42">
      <w:pPr>
        <w:pStyle w:val="Default"/>
        <w:numPr>
          <w:ilvl w:val="0"/>
          <w:numId w:val="5"/>
        </w:numPr>
        <w:jc w:val="both"/>
        <w:rPr>
          <w:rFonts w:asciiTheme="majorHAnsi" w:hAnsiTheme="majorHAnsi" w:cstheme="majorHAnsi"/>
          <w:sz w:val="20"/>
          <w:szCs w:val="20"/>
        </w:rPr>
      </w:pPr>
      <w:proofErr w:type="gramStart"/>
      <w:r w:rsidRPr="002F04B7">
        <w:rPr>
          <w:rFonts w:asciiTheme="majorHAnsi" w:hAnsiTheme="majorHAnsi" w:cstheme="majorHAnsi"/>
          <w:sz w:val="20"/>
          <w:szCs w:val="20"/>
        </w:rPr>
        <w:t>ne</w:t>
      </w:r>
      <w:proofErr w:type="gramEnd"/>
      <w:r w:rsidRPr="002F04B7">
        <w:rPr>
          <w:rFonts w:asciiTheme="majorHAnsi" w:hAnsiTheme="majorHAnsi" w:cstheme="majorHAnsi"/>
          <w:sz w:val="20"/>
          <w:szCs w:val="20"/>
        </w:rPr>
        <w:t xml:space="preserve"> pourra apporter aucune modification aux </w:t>
      </w:r>
      <w:r w:rsidR="001C59DA">
        <w:rPr>
          <w:rFonts w:asciiTheme="majorHAnsi" w:hAnsiTheme="majorHAnsi" w:cstheme="majorHAnsi"/>
          <w:sz w:val="20"/>
          <w:szCs w:val="20"/>
        </w:rPr>
        <w:t>p</w:t>
      </w:r>
      <w:r w:rsidRPr="002F04B7">
        <w:rPr>
          <w:rFonts w:asciiTheme="majorHAnsi" w:hAnsiTheme="majorHAnsi" w:cstheme="majorHAnsi"/>
          <w:sz w:val="20"/>
          <w:szCs w:val="20"/>
        </w:rPr>
        <w:t xml:space="preserve">roduits ou </w:t>
      </w:r>
      <w:r w:rsidR="001C59DA">
        <w:rPr>
          <w:rFonts w:asciiTheme="majorHAnsi" w:hAnsiTheme="majorHAnsi" w:cstheme="majorHAnsi"/>
          <w:sz w:val="20"/>
          <w:szCs w:val="20"/>
        </w:rPr>
        <w:t>s</w:t>
      </w:r>
      <w:r w:rsidRPr="002F04B7">
        <w:rPr>
          <w:rFonts w:asciiTheme="majorHAnsi" w:hAnsiTheme="majorHAnsi" w:cstheme="majorHAnsi"/>
          <w:sz w:val="20"/>
          <w:szCs w:val="20"/>
        </w:rPr>
        <w:t>ervices</w:t>
      </w:r>
      <w:r w:rsidR="001C59DA">
        <w:rPr>
          <w:rFonts w:asciiTheme="majorHAnsi" w:hAnsiTheme="majorHAnsi" w:cstheme="majorHAnsi"/>
          <w:sz w:val="20"/>
          <w:szCs w:val="20"/>
        </w:rPr>
        <w:t xml:space="preserve"> du Prestataire</w:t>
      </w:r>
      <w:r w:rsidRPr="002F04B7">
        <w:rPr>
          <w:rFonts w:asciiTheme="majorHAnsi" w:hAnsiTheme="majorHAnsi" w:cstheme="majorHAnsi"/>
          <w:sz w:val="20"/>
          <w:szCs w:val="20"/>
        </w:rPr>
        <w:t>, à leur dénomination, marque ou logo</w:t>
      </w:r>
      <w:r w:rsidR="006A4D42">
        <w:rPr>
          <w:rFonts w:asciiTheme="majorHAnsi" w:hAnsiTheme="majorHAnsi" w:cstheme="majorHAnsi"/>
          <w:sz w:val="20"/>
          <w:szCs w:val="20"/>
        </w:rPr>
        <w:t> ;</w:t>
      </w:r>
    </w:p>
    <w:p w14:paraId="707E666A" w14:textId="642824D6" w:rsidR="007B30E4" w:rsidRDefault="006A4D42" w:rsidP="006A4D42">
      <w:pPr>
        <w:pStyle w:val="Default"/>
        <w:numPr>
          <w:ilvl w:val="0"/>
          <w:numId w:val="5"/>
        </w:numPr>
        <w:jc w:val="both"/>
        <w:rPr>
          <w:rFonts w:asciiTheme="majorHAnsi" w:hAnsiTheme="majorHAnsi" w:cstheme="majorHAnsi"/>
          <w:sz w:val="20"/>
          <w:szCs w:val="20"/>
        </w:rPr>
      </w:pPr>
      <w:proofErr w:type="gramStart"/>
      <w:r w:rsidRPr="006A4D42">
        <w:rPr>
          <w:rFonts w:asciiTheme="majorHAnsi" w:hAnsiTheme="majorHAnsi" w:cstheme="majorHAnsi"/>
          <w:sz w:val="20"/>
          <w:szCs w:val="20"/>
        </w:rPr>
        <w:t>s'engage</w:t>
      </w:r>
      <w:proofErr w:type="gramEnd"/>
      <w:r w:rsidRPr="006A4D42">
        <w:rPr>
          <w:rFonts w:asciiTheme="majorHAnsi" w:hAnsiTheme="majorHAnsi" w:cstheme="majorHAnsi"/>
          <w:sz w:val="20"/>
          <w:szCs w:val="20"/>
        </w:rPr>
        <w:t xml:space="preserve"> à ce que ses pratiques de promotion et sa communication relatives au Prestataire ainsi qu’à ses produits et services respectent leur réputation, leur image de marque et leur positionnement et soient conformes aux standards de qualité, à la politique commerciale du Prestataire ainsi qu’aux obligations légales applicables en la matière</w:t>
      </w:r>
      <w:r w:rsidR="0087524D">
        <w:rPr>
          <w:rFonts w:asciiTheme="majorHAnsi" w:hAnsiTheme="majorHAnsi" w:cstheme="majorHAnsi"/>
          <w:sz w:val="20"/>
          <w:szCs w:val="20"/>
        </w:rPr>
        <w:t> ;</w:t>
      </w:r>
    </w:p>
    <w:p w14:paraId="379F955F" w14:textId="34C10915" w:rsidR="0087524D" w:rsidRDefault="0087524D" w:rsidP="006A4D42">
      <w:pPr>
        <w:pStyle w:val="Default"/>
        <w:numPr>
          <w:ilvl w:val="0"/>
          <w:numId w:val="5"/>
        </w:numPr>
        <w:jc w:val="both"/>
        <w:rPr>
          <w:rFonts w:asciiTheme="majorHAnsi" w:hAnsiTheme="majorHAnsi" w:cstheme="majorHAnsi"/>
          <w:sz w:val="20"/>
          <w:szCs w:val="20"/>
        </w:rPr>
      </w:pPr>
      <w:proofErr w:type="gramStart"/>
      <w:r w:rsidRPr="0087524D">
        <w:rPr>
          <w:rFonts w:asciiTheme="majorHAnsi" w:hAnsiTheme="majorHAnsi" w:cstheme="majorHAnsi"/>
          <w:b/>
          <w:sz w:val="20"/>
          <w:szCs w:val="20"/>
        </w:rPr>
        <w:t>ne</w:t>
      </w:r>
      <w:proofErr w:type="gramEnd"/>
      <w:r w:rsidRPr="0087524D">
        <w:rPr>
          <w:rFonts w:asciiTheme="majorHAnsi" w:hAnsiTheme="majorHAnsi" w:cstheme="majorHAnsi"/>
          <w:b/>
          <w:sz w:val="20"/>
          <w:szCs w:val="20"/>
        </w:rPr>
        <w:t xml:space="preserve"> s’engage pas à apporter un nombre minimum d’affaires</w:t>
      </w:r>
      <w:r>
        <w:rPr>
          <w:rFonts w:asciiTheme="majorHAnsi" w:hAnsiTheme="majorHAnsi" w:cstheme="majorHAnsi"/>
          <w:sz w:val="20"/>
          <w:szCs w:val="20"/>
        </w:rPr>
        <w:t>.</w:t>
      </w:r>
    </w:p>
    <w:p w14:paraId="7EA89C08" w14:textId="77777777" w:rsidR="00827F55" w:rsidRPr="00525329" w:rsidRDefault="00827F55" w:rsidP="00827F55">
      <w:pPr>
        <w:pStyle w:val="Default"/>
        <w:jc w:val="both"/>
        <w:rPr>
          <w:rFonts w:asciiTheme="majorHAnsi" w:hAnsiTheme="majorHAnsi" w:cstheme="majorHAnsi"/>
          <w:color w:val="auto"/>
          <w:sz w:val="20"/>
          <w:szCs w:val="20"/>
        </w:rPr>
      </w:pPr>
    </w:p>
    <w:p w14:paraId="4007D126" w14:textId="6C3A31DD" w:rsidR="0071502B" w:rsidRPr="00DA52D9" w:rsidRDefault="001B2517" w:rsidP="0078247D">
      <w:pPr>
        <w:pStyle w:val="Default"/>
        <w:jc w:val="both"/>
        <w:rPr>
          <w:rFonts w:asciiTheme="majorHAnsi" w:hAnsiTheme="majorHAnsi" w:cstheme="majorHAnsi"/>
          <w:sz w:val="20"/>
          <w:szCs w:val="20"/>
        </w:rPr>
      </w:pPr>
      <w:r>
        <w:rPr>
          <w:rFonts w:asciiTheme="majorHAnsi" w:hAnsiTheme="majorHAnsi" w:cstheme="majorHAnsi"/>
          <w:color w:val="auto"/>
          <w:sz w:val="20"/>
          <w:szCs w:val="20"/>
        </w:rPr>
        <w:t xml:space="preserve">3.2 </w:t>
      </w:r>
      <w:r w:rsidR="00827F55" w:rsidRPr="00525329">
        <w:rPr>
          <w:rFonts w:asciiTheme="majorHAnsi" w:hAnsiTheme="majorHAnsi" w:cstheme="majorHAnsi"/>
          <w:color w:val="auto"/>
          <w:sz w:val="20"/>
          <w:szCs w:val="20"/>
        </w:rPr>
        <w:t>Les collaborateurs de</w:t>
      </w:r>
      <w:r w:rsidR="0069490C">
        <w:rPr>
          <w:rFonts w:asciiTheme="majorHAnsi" w:hAnsiTheme="majorHAnsi" w:cstheme="majorHAnsi"/>
          <w:color w:val="auto"/>
          <w:sz w:val="20"/>
          <w:szCs w:val="20"/>
        </w:rPr>
        <w:t xml:space="preserve"> la CCI Savoie</w:t>
      </w:r>
      <w:r w:rsidR="008C45F8">
        <w:rPr>
          <w:rFonts w:asciiTheme="majorHAnsi" w:hAnsiTheme="majorHAnsi" w:cstheme="majorHAnsi"/>
          <w:color w:val="auto"/>
          <w:sz w:val="20"/>
          <w:szCs w:val="20"/>
        </w:rPr>
        <w:t xml:space="preserve"> </w:t>
      </w:r>
      <w:r w:rsidR="00827F55" w:rsidRPr="00525329">
        <w:rPr>
          <w:rFonts w:asciiTheme="majorHAnsi" w:hAnsiTheme="majorHAnsi" w:cstheme="majorHAnsi"/>
          <w:color w:val="auto"/>
          <w:sz w:val="20"/>
          <w:szCs w:val="20"/>
        </w:rPr>
        <w:t xml:space="preserve">seront invités à recourir </w:t>
      </w:r>
      <w:r w:rsidR="0069490C">
        <w:rPr>
          <w:rFonts w:asciiTheme="majorHAnsi" w:hAnsiTheme="majorHAnsi" w:cstheme="majorHAnsi"/>
          <w:color w:val="auto"/>
          <w:sz w:val="20"/>
          <w:szCs w:val="20"/>
        </w:rPr>
        <w:t>en cas de besoin</w:t>
      </w:r>
      <w:r w:rsidR="00827F55" w:rsidRPr="00525329">
        <w:rPr>
          <w:rFonts w:asciiTheme="majorHAnsi" w:hAnsiTheme="majorHAnsi" w:cstheme="majorHAnsi"/>
          <w:color w:val="auto"/>
          <w:sz w:val="20"/>
          <w:szCs w:val="20"/>
        </w:rPr>
        <w:t xml:space="preserve"> aux </w:t>
      </w:r>
      <w:r w:rsidR="00A7696E">
        <w:rPr>
          <w:rFonts w:asciiTheme="majorHAnsi" w:hAnsiTheme="majorHAnsi" w:cstheme="majorHAnsi"/>
          <w:color w:val="auto"/>
          <w:sz w:val="20"/>
          <w:szCs w:val="20"/>
        </w:rPr>
        <w:t>p</w:t>
      </w:r>
      <w:r w:rsidR="00A7696E" w:rsidRPr="00525329">
        <w:rPr>
          <w:rFonts w:asciiTheme="majorHAnsi" w:hAnsiTheme="majorHAnsi" w:cstheme="majorHAnsi"/>
          <w:color w:val="auto"/>
          <w:sz w:val="20"/>
          <w:szCs w:val="20"/>
        </w:rPr>
        <w:t xml:space="preserve">restataires </w:t>
      </w:r>
      <w:r w:rsidR="00827F55" w:rsidRPr="00525329">
        <w:rPr>
          <w:rFonts w:asciiTheme="majorHAnsi" w:hAnsiTheme="majorHAnsi" w:cstheme="majorHAnsi"/>
          <w:color w:val="auto"/>
          <w:sz w:val="20"/>
          <w:szCs w:val="20"/>
        </w:rPr>
        <w:t>référencés par ce dispositif dans le cadre de leurs missions</w:t>
      </w:r>
      <w:r w:rsidR="00D35C69">
        <w:rPr>
          <w:rFonts w:asciiTheme="majorHAnsi" w:hAnsiTheme="majorHAnsi" w:cstheme="majorHAnsi"/>
          <w:color w:val="auto"/>
          <w:sz w:val="20"/>
          <w:szCs w:val="20"/>
        </w:rPr>
        <w:t>.</w:t>
      </w:r>
      <w:r w:rsidR="00767FED">
        <w:rPr>
          <w:rFonts w:asciiTheme="majorHAnsi" w:hAnsiTheme="majorHAnsi" w:cstheme="majorHAnsi"/>
          <w:color w:val="auto"/>
          <w:sz w:val="20"/>
          <w:szCs w:val="20"/>
        </w:rPr>
        <w:t xml:space="preserve"> </w:t>
      </w:r>
      <w:r w:rsidR="00364461" w:rsidRPr="001A0F02">
        <w:rPr>
          <w:rFonts w:asciiTheme="majorHAnsi" w:hAnsiTheme="majorHAnsi" w:cstheme="majorHAnsi"/>
          <w:sz w:val="20"/>
          <w:szCs w:val="20"/>
        </w:rPr>
        <w:t>L’Apporteur d’affaires s’engage</w:t>
      </w:r>
      <w:r w:rsidR="0071502B">
        <w:rPr>
          <w:rFonts w:asciiTheme="majorHAnsi" w:hAnsiTheme="majorHAnsi" w:cstheme="majorHAnsi"/>
          <w:sz w:val="20"/>
          <w:szCs w:val="20"/>
        </w:rPr>
        <w:t> </w:t>
      </w:r>
      <w:r w:rsidR="0071502B" w:rsidRPr="00DA52D9">
        <w:rPr>
          <w:rFonts w:asciiTheme="majorHAnsi" w:hAnsiTheme="majorHAnsi" w:cstheme="majorBidi"/>
          <w:sz w:val="20"/>
          <w:szCs w:val="20"/>
        </w:rPr>
        <w:t>à être diligent lorsqu’il vérifie l’identité</w:t>
      </w:r>
      <w:r w:rsidR="00064F13" w:rsidRPr="00DA52D9">
        <w:rPr>
          <w:rFonts w:asciiTheme="majorHAnsi" w:hAnsiTheme="majorHAnsi" w:cstheme="majorBidi"/>
          <w:sz w:val="20"/>
          <w:szCs w:val="20"/>
        </w:rPr>
        <w:t xml:space="preserve"> </w:t>
      </w:r>
      <w:r w:rsidR="0071502B" w:rsidRPr="00DA52D9">
        <w:rPr>
          <w:rFonts w:asciiTheme="majorHAnsi" w:hAnsiTheme="majorHAnsi" w:cstheme="majorBidi"/>
          <w:sz w:val="20"/>
          <w:szCs w:val="20"/>
        </w:rPr>
        <w:t xml:space="preserve">et le sérieux du Client approché. </w:t>
      </w:r>
    </w:p>
    <w:p w14:paraId="2D47545B" w14:textId="77777777" w:rsidR="0071502B" w:rsidRDefault="0071502B" w:rsidP="0071502B">
      <w:pPr>
        <w:pStyle w:val="Default"/>
        <w:jc w:val="both"/>
        <w:rPr>
          <w:rFonts w:asciiTheme="majorHAnsi" w:hAnsiTheme="majorHAnsi" w:cstheme="majorHAnsi"/>
          <w:sz w:val="20"/>
          <w:szCs w:val="20"/>
        </w:rPr>
      </w:pPr>
    </w:p>
    <w:p w14:paraId="77FA749E" w14:textId="77777777" w:rsidR="00A7023F" w:rsidRPr="00A7023F" w:rsidRDefault="00A7023F" w:rsidP="00A7023F">
      <w:pPr>
        <w:pStyle w:val="Default"/>
        <w:jc w:val="both"/>
        <w:rPr>
          <w:rFonts w:asciiTheme="majorHAnsi" w:hAnsiTheme="majorHAnsi" w:cstheme="majorHAnsi"/>
          <w:sz w:val="20"/>
          <w:szCs w:val="20"/>
        </w:rPr>
      </w:pPr>
      <w:r w:rsidRPr="00A7023F">
        <w:rPr>
          <w:rFonts w:asciiTheme="majorHAnsi" w:hAnsiTheme="majorHAnsi" w:cstheme="majorHAnsi"/>
          <w:sz w:val="20"/>
          <w:szCs w:val="20"/>
        </w:rPr>
        <w:t xml:space="preserve">En revanche, </w:t>
      </w:r>
      <w:r w:rsidRPr="00A7023F">
        <w:rPr>
          <w:rFonts w:asciiTheme="majorHAnsi" w:hAnsiTheme="majorHAnsi" w:cstheme="majorHAnsi"/>
          <w:b/>
          <w:sz w:val="20"/>
          <w:szCs w:val="20"/>
        </w:rPr>
        <w:t>l’Apporteur n’est tenu à aucune obligation de résultat</w:t>
      </w:r>
      <w:r w:rsidRPr="00A7023F">
        <w:rPr>
          <w:rFonts w:asciiTheme="majorHAnsi" w:hAnsiTheme="majorHAnsi" w:cstheme="majorHAnsi"/>
          <w:sz w:val="20"/>
          <w:szCs w:val="20"/>
        </w:rPr>
        <w:t xml:space="preserve"> et ne saurait être tenu pour responsable, à quelque titre que ce soit, de la </w:t>
      </w:r>
      <w:r w:rsidRPr="00A7023F">
        <w:rPr>
          <w:rFonts w:asciiTheme="majorHAnsi" w:hAnsiTheme="majorHAnsi" w:cstheme="majorHAnsi"/>
          <w:b/>
          <w:sz w:val="20"/>
          <w:szCs w:val="20"/>
        </w:rPr>
        <w:t>solvabilité du Client, du choix final du Prestataire par le Client, de la qualité, de la conformité, des délais, du prix, des garanties, du service après-vente</w:t>
      </w:r>
      <w:r w:rsidRPr="00A7023F">
        <w:rPr>
          <w:rFonts w:asciiTheme="majorHAnsi" w:hAnsiTheme="majorHAnsi" w:cstheme="majorHAnsi"/>
          <w:sz w:val="20"/>
          <w:szCs w:val="20"/>
        </w:rPr>
        <w:t xml:space="preserve">, ni, plus généralement, de la bonne ou totale exécution de tout contrat, devis, commande ou prestation conclu(e) entre le Prestataire et le Client, lesquels demeurent </w:t>
      </w:r>
      <w:r w:rsidRPr="00A7023F">
        <w:rPr>
          <w:rFonts w:asciiTheme="majorHAnsi" w:hAnsiTheme="majorHAnsi" w:cstheme="majorHAnsi"/>
          <w:b/>
          <w:sz w:val="20"/>
          <w:szCs w:val="20"/>
        </w:rPr>
        <w:t>exclusivement</w:t>
      </w:r>
      <w:r w:rsidRPr="00A7023F">
        <w:rPr>
          <w:rFonts w:asciiTheme="majorHAnsi" w:hAnsiTheme="majorHAnsi" w:cstheme="majorHAnsi"/>
          <w:sz w:val="20"/>
          <w:szCs w:val="20"/>
        </w:rPr>
        <w:t xml:space="preserve"> de la responsabilité du Prestataire et du Client.</w:t>
      </w:r>
    </w:p>
    <w:p w14:paraId="0324E9C8" w14:textId="1000979C" w:rsidR="007B30E4" w:rsidRDefault="00A7023F" w:rsidP="00A7023F">
      <w:pPr>
        <w:pStyle w:val="Default"/>
        <w:jc w:val="both"/>
        <w:rPr>
          <w:rFonts w:asciiTheme="majorHAnsi" w:hAnsiTheme="majorHAnsi" w:cstheme="majorHAnsi"/>
          <w:sz w:val="20"/>
          <w:szCs w:val="20"/>
        </w:rPr>
      </w:pPr>
      <w:r w:rsidRPr="00A7023F">
        <w:rPr>
          <w:rFonts w:asciiTheme="majorHAnsi" w:hAnsiTheme="majorHAnsi" w:cstheme="majorHAnsi"/>
          <w:sz w:val="20"/>
          <w:szCs w:val="20"/>
        </w:rPr>
        <w:t xml:space="preserve">L’Apporteur n’intervient </w:t>
      </w:r>
      <w:r w:rsidRPr="00A7023F">
        <w:rPr>
          <w:rFonts w:asciiTheme="majorHAnsi" w:hAnsiTheme="majorHAnsi" w:cstheme="majorHAnsi"/>
          <w:b/>
          <w:sz w:val="20"/>
          <w:szCs w:val="20"/>
        </w:rPr>
        <w:t>ni dans la négociation</w:t>
      </w:r>
      <w:r w:rsidRPr="00A7023F">
        <w:rPr>
          <w:rFonts w:asciiTheme="majorHAnsi" w:hAnsiTheme="majorHAnsi" w:cstheme="majorHAnsi"/>
          <w:sz w:val="20"/>
          <w:szCs w:val="20"/>
        </w:rPr>
        <w:t>, ni dans la formation, ni dans l’exécution du contrat entre le Prestataire et le Client.</w:t>
      </w:r>
    </w:p>
    <w:p w14:paraId="01C4F8D1" w14:textId="77777777" w:rsidR="00A7023F" w:rsidRDefault="00A7023F" w:rsidP="00A7023F">
      <w:pPr>
        <w:pStyle w:val="Default"/>
        <w:jc w:val="both"/>
        <w:rPr>
          <w:rFonts w:asciiTheme="majorHAnsi" w:hAnsiTheme="majorHAnsi" w:cstheme="majorHAnsi"/>
          <w:color w:val="auto"/>
          <w:sz w:val="20"/>
          <w:szCs w:val="20"/>
        </w:rPr>
      </w:pPr>
    </w:p>
    <w:p w14:paraId="3218FE44" w14:textId="251B1249" w:rsidR="003E6A20" w:rsidRPr="003E6A20" w:rsidRDefault="007B30E4" w:rsidP="00767FED">
      <w:pPr>
        <w:pStyle w:val="Default"/>
        <w:jc w:val="both"/>
        <w:rPr>
          <w:rFonts w:asciiTheme="majorHAnsi" w:hAnsiTheme="majorHAnsi" w:cstheme="majorHAnsi"/>
          <w:sz w:val="20"/>
          <w:szCs w:val="20"/>
        </w:rPr>
      </w:pPr>
      <w:r w:rsidRPr="00525329">
        <w:rPr>
          <w:rFonts w:asciiTheme="majorHAnsi" w:hAnsiTheme="majorHAnsi" w:cstheme="majorHAnsi"/>
          <w:color w:val="auto"/>
          <w:sz w:val="20"/>
          <w:szCs w:val="20"/>
        </w:rPr>
        <w:t xml:space="preserve">L’Apporteur s’engage, dans le cadre de son obligation de moyens, à soumettre au </w:t>
      </w:r>
      <w:r>
        <w:rPr>
          <w:rFonts w:asciiTheme="majorHAnsi" w:hAnsiTheme="majorHAnsi" w:cstheme="majorHAnsi"/>
          <w:color w:val="auto"/>
          <w:sz w:val="20"/>
          <w:szCs w:val="20"/>
        </w:rPr>
        <w:t>P</w:t>
      </w:r>
      <w:r w:rsidRPr="00525329">
        <w:rPr>
          <w:rFonts w:asciiTheme="majorHAnsi" w:hAnsiTheme="majorHAnsi" w:cstheme="majorHAnsi"/>
          <w:color w:val="auto"/>
          <w:sz w:val="20"/>
          <w:szCs w:val="20"/>
        </w:rPr>
        <w:t xml:space="preserve">restataire des projets identifiés et qualifiés d’entreprises ou collectivités susceptibles de recourir aux services de ce dernier pour des prestations correspondant à son domaine d'expertise. </w:t>
      </w:r>
      <w:r w:rsidRPr="00BE6634">
        <w:rPr>
          <w:rFonts w:asciiTheme="majorHAnsi" w:hAnsiTheme="majorHAnsi" w:cstheme="majorHAnsi"/>
          <w:color w:val="auto"/>
          <w:sz w:val="20"/>
          <w:szCs w:val="20"/>
        </w:rPr>
        <w:t>Le</w:t>
      </w:r>
      <w:r w:rsidRPr="00732483">
        <w:rPr>
          <w:rFonts w:asciiTheme="majorHAnsi" w:hAnsiTheme="majorHAnsi"/>
          <w:color w:val="auto"/>
          <w:sz w:val="20"/>
        </w:rPr>
        <w:t xml:space="preserve"> client </w:t>
      </w:r>
      <w:r w:rsidRPr="00BE6634">
        <w:rPr>
          <w:rFonts w:asciiTheme="majorHAnsi" w:hAnsiTheme="majorHAnsi" w:cstheme="majorHAnsi"/>
          <w:color w:val="auto"/>
          <w:sz w:val="20"/>
          <w:szCs w:val="20"/>
        </w:rPr>
        <w:t>final</w:t>
      </w:r>
      <w:r w:rsidRPr="00732483">
        <w:rPr>
          <w:rFonts w:asciiTheme="majorHAnsi" w:hAnsiTheme="majorHAnsi"/>
          <w:color w:val="auto"/>
          <w:sz w:val="20"/>
        </w:rPr>
        <w:t xml:space="preserve"> reste seul décideur de ses choix.</w:t>
      </w:r>
      <w:r w:rsidR="00767FED">
        <w:rPr>
          <w:rFonts w:asciiTheme="majorHAnsi" w:hAnsiTheme="majorHAnsi"/>
          <w:color w:val="auto"/>
          <w:sz w:val="20"/>
        </w:rPr>
        <w:t xml:space="preserve"> </w:t>
      </w:r>
      <w:r w:rsidR="003E6A20" w:rsidRPr="003E6A20">
        <w:rPr>
          <w:rFonts w:asciiTheme="majorHAnsi" w:hAnsiTheme="majorHAnsi" w:cstheme="majorHAnsi"/>
          <w:sz w:val="20"/>
          <w:szCs w:val="20"/>
        </w:rPr>
        <w:t xml:space="preserve">Lorsqu’un besoin est identifié, </w:t>
      </w:r>
      <w:r w:rsidR="003E6A20" w:rsidRPr="00767FED">
        <w:rPr>
          <w:rFonts w:asciiTheme="majorHAnsi" w:hAnsiTheme="majorHAnsi" w:cstheme="majorHAnsi"/>
          <w:sz w:val="20"/>
          <w:szCs w:val="20"/>
        </w:rPr>
        <w:t>l’</w:t>
      </w:r>
      <w:r w:rsidR="003E6A20" w:rsidRPr="00767FED">
        <w:rPr>
          <w:rFonts w:asciiTheme="majorHAnsi" w:hAnsiTheme="majorHAnsi" w:cstheme="majorHAnsi"/>
          <w:b/>
          <w:sz w:val="20"/>
          <w:szCs w:val="20"/>
        </w:rPr>
        <w:t>Apporteur s’engage à assurer une mise en concurrence effective des prestataires référencés</w:t>
      </w:r>
      <w:r w:rsidR="003E6A20" w:rsidRPr="003E6A20">
        <w:rPr>
          <w:rFonts w:asciiTheme="majorHAnsi" w:hAnsiTheme="majorHAnsi" w:cstheme="majorHAnsi"/>
          <w:sz w:val="20"/>
          <w:szCs w:val="20"/>
        </w:rPr>
        <w:t xml:space="preserve"> dont les compétences correspondent au besoin </w:t>
      </w:r>
      <w:proofErr w:type="gramStart"/>
      <w:r w:rsidR="003E6A20" w:rsidRPr="003E6A20">
        <w:rPr>
          <w:rFonts w:asciiTheme="majorHAnsi" w:hAnsiTheme="majorHAnsi" w:cstheme="majorHAnsi"/>
          <w:sz w:val="20"/>
          <w:szCs w:val="20"/>
        </w:rPr>
        <w:t>exprimé</w:t>
      </w:r>
      <w:proofErr w:type="gramEnd"/>
      <w:r w:rsidR="003E6A20" w:rsidRPr="003E6A20">
        <w:rPr>
          <w:rFonts w:asciiTheme="majorHAnsi" w:hAnsiTheme="majorHAnsi" w:cstheme="majorHAnsi"/>
          <w:sz w:val="20"/>
          <w:szCs w:val="20"/>
        </w:rPr>
        <w:t>, en transmettant la demande à au moins deux prestataires</w:t>
      </w:r>
      <w:r w:rsidR="003E6A20">
        <w:rPr>
          <w:rFonts w:asciiTheme="majorHAnsi" w:hAnsiTheme="majorHAnsi" w:cstheme="majorHAnsi"/>
          <w:sz w:val="20"/>
          <w:szCs w:val="20"/>
        </w:rPr>
        <w:t xml:space="preserve">. </w:t>
      </w:r>
      <w:r w:rsidR="003E6A20" w:rsidRPr="003E6A20">
        <w:rPr>
          <w:rFonts w:asciiTheme="majorHAnsi" w:hAnsiTheme="majorHAnsi" w:cstheme="majorHAnsi"/>
          <w:sz w:val="20"/>
          <w:szCs w:val="20"/>
        </w:rPr>
        <w:t>Cette mise en concurrence peut, le cas échéant, concerner des prestataires relevant de lots distincts ou d’autres dispositifs de référencement en cours de validité, lorsque le besoin présente un caractère transversal ou recouvre plusieurs domaines d’intervention.</w:t>
      </w:r>
    </w:p>
    <w:p w14:paraId="03DF3B31" w14:textId="77777777" w:rsidR="003E6A20" w:rsidRPr="003E6A20" w:rsidRDefault="003E6A20" w:rsidP="003E6A20">
      <w:pPr>
        <w:pStyle w:val="Sansinterligne"/>
        <w:jc w:val="both"/>
        <w:rPr>
          <w:rFonts w:asciiTheme="majorHAnsi" w:hAnsiTheme="majorHAnsi" w:cstheme="majorHAnsi"/>
          <w:sz w:val="20"/>
          <w:szCs w:val="20"/>
        </w:rPr>
      </w:pPr>
    </w:p>
    <w:p w14:paraId="05BA19E1" w14:textId="3BE34C64" w:rsidR="00DA52D9" w:rsidRPr="00254368" w:rsidRDefault="003E6A20" w:rsidP="00254368">
      <w:pPr>
        <w:pStyle w:val="Sansinterligne"/>
        <w:jc w:val="both"/>
        <w:rPr>
          <w:rFonts w:asciiTheme="majorHAnsi" w:hAnsiTheme="majorHAnsi" w:cstheme="majorHAnsi"/>
          <w:sz w:val="20"/>
          <w:szCs w:val="20"/>
        </w:rPr>
      </w:pPr>
      <w:r w:rsidRPr="003E6A20">
        <w:rPr>
          <w:rFonts w:asciiTheme="majorHAnsi" w:hAnsiTheme="majorHAnsi" w:cstheme="majorHAnsi"/>
          <w:sz w:val="20"/>
          <w:szCs w:val="20"/>
        </w:rPr>
        <w:t>Par exception, lorsque, au regard des caractéristiques du besoin (technicité particulière, secteur d’activité spécifique, références ou qualifications requises, contraintes géographiques ou réglementaires</w:t>
      </w:r>
      <w:r>
        <w:rPr>
          <w:rFonts w:asciiTheme="majorHAnsi" w:hAnsiTheme="majorHAnsi" w:cstheme="majorHAnsi"/>
          <w:sz w:val="20"/>
          <w:szCs w:val="20"/>
        </w:rPr>
        <w:t>, disponibilité</w:t>
      </w:r>
      <w:r w:rsidRPr="003E6A20">
        <w:rPr>
          <w:rFonts w:asciiTheme="majorHAnsi" w:hAnsiTheme="majorHAnsi" w:cstheme="majorHAnsi"/>
          <w:sz w:val="20"/>
          <w:szCs w:val="20"/>
        </w:rPr>
        <w:t>), un seul prestataire référencé apparaît objectivement en mesure d’y répondre de manière pertinente, la demande pourra lui être transmise exclusivement.</w:t>
      </w:r>
      <w:r>
        <w:rPr>
          <w:rFonts w:asciiTheme="majorHAnsi" w:hAnsiTheme="majorHAnsi" w:cstheme="majorHAnsi"/>
          <w:sz w:val="20"/>
          <w:szCs w:val="20"/>
        </w:rPr>
        <w:t xml:space="preserve"> </w:t>
      </w:r>
      <w:r w:rsidRPr="003E6A20">
        <w:rPr>
          <w:rFonts w:asciiTheme="majorHAnsi" w:hAnsiTheme="majorHAnsi" w:cstheme="majorHAnsi"/>
          <w:sz w:val="20"/>
          <w:szCs w:val="20"/>
        </w:rPr>
        <w:t>Cette dérogation est strictement limitée aux hypothèses dans lesquelles la pluralité de prestataires compétents ne peut être constatée.</w:t>
      </w:r>
      <w:r w:rsidR="00767FED">
        <w:rPr>
          <w:rFonts w:asciiTheme="majorHAnsi" w:hAnsiTheme="majorHAnsi" w:cstheme="majorHAnsi"/>
          <w:sz w:val="20"/>
          <w:szCs w:val="20"/>
        </w:rPr>
        <w:t xml:space="preserve"> </w:t>
      </w:r>
      <w:r w:rsidR="00DA52D9" w:rsidRPr="00254368">
        <w:rPr>
          <w:rFonts w:asciiTheme="majorHAnsi" w:hAnsiTheme="majorHAnsi" w:cstheme="majorHAnsi"/>
          <w:sz w:val="20"/>
          <w:szCs w:val="20"/>
        </w:rPr>
        <w:t xml:space="preserve">En cas de doute sur les compétences et expertises du Prestataire, l’Apporteur pourra le solliciter avant la mise en relation. </w:t>
      </w:r>
    </w:p>
    <w:p w14:paraId="344C3E61" w14:textId="6C01D06C" w:rsidR="00DA52D9" w:rsidRPr="00254368" w:rsidRDefault="00DA52D9" w:rsidP="00254368">
      <w:pPr>
        <w:pStyle w:val="Sansinterligne"/>
        <w:jc w:val="both"/>
        <w:rPr>
          <w:rFonts w:asciiTheme="majorHAnsi" w:hAnsiTheme="majorHAnsi" w:cstheme="majorHAnsi"/>
          <w:sz w:val="20"/>
          <w:szCs w:val="20"/>
        </w:rPr>
      </w:pPr>
    </w:p>
    <w:p w14:paraId="1CA5C07D" w14:textId="363AFF53" w:rsidR="00DA52D9" w:rsidRPr="00254368" w:rsidRDefault="00DA52D9" w:rsidP="00254368">
      <w:pPr>
        <w:pStyle w:val="Sansinterligne"/>
        <w:jc w:val="both"/>
        <w:rPr>
          <w:rFonts w:asciiTheme="majorHAnsi" w:hAnsiTheme="majorHAnsi" w:cstheme="majorHAnsi"/>
          <w:sz w:val="20"/>
          <w:szCs w:val="20"/>
        </w:rPr>
      </w:pPr>
      <w:r w:rsidRPr="00767FED">
        <w:rPr>
          <w:rFonts w:asciiTheme="majorHAnsi" w:hAnsiTheme="majorHAnsi" w:cstheme="majorHAnsi"/>
          <w:b/>
          <w:sz w:val="20"/>
          <w:szCs w:val="20"/>
        </w:rPr>
        <w:t>Les mises en relation ne se feront que de l’Apporteur vers les Prestataires</w:t>
      </w:r>
      <w:r w:rsidRPr="00254368">
        <w:rPr>
          <w:rFonts w:asciiTheme="majorHAnsi" w:hAnsiTheme="majorHAnsi" w:cstheme="majorHAnsi"/>
          <w:sz w:val="20"/>
          <w:szCs w:val="20"/>
        </w:rPr>
        <w:t xml:space="preserve"> (et non </w:t>
      </w:r>
      <w:r w:rsidR="007E198F" w:rsidRPr="00254368">
        <w:rPr>
          <w:rFonts w:asciiTheme="majorHAnsi" w:hAnsiTheme="majorHAnsi" w:cstheme="majorHAnsi"/>
          <w:sz w:val="20"/>
          <w:szCs w:val="20"/>
        </w:rPr>
        <w:t xml:space="preserve">du </w:t>
      </w:r>
      <w:r w:rsidRPr="00254368">
        <w:rPr>
          <w:rFonts w:asciiTheme="majorHAnsi" w:hAnsiTheme="majorHAnsi" w:cstheme="majorHAnsi"/>
          <w:sz w:val="20"/>
          <w:szCs w:val="20"/>
        </w:rPr>
        <w:t>Client</w:t>
      </w:r>
      <w:r w:rsidR="007E198F" w:rsidRPr="00254368">
        <w:rPr>
          <w:rFonts w:asciiTheme="majorHAnsi" w:hAnsiTheme="majorHAnsi" w:cstheme="majorHAnsi"/>
          <w:sz w:val="20"/>
          <w:szCs w:val="20"/>
        </w:rPr>
        <w:t xml:space="preserve"> vers les Prestataires</w:t>
      </w:r>
      <w:r w:rsidRPr="00254368">
        <w:rPr>
          <w:rFonts w:asciiTheme="majorHAnsi" w:hAnsiTheme="majorHAnsi" w:cstheme="majorHAnsi"/>
          <w:sz w:val="20"/>
          <w:szCs w:val="20"/>
        </w:rPr>
        <w:t>). Cette disposition permet :</w:t>
      </w:r>
    </w:p>
    <w:p w14:paraId="1BCB2C69" w14:textId="3110975A" w:rsidR="00DA52D9" w:rsidRPr="00254368" w:rsidRDefault="00DA52D9" w:rsidP="00254368">
      <w:pPr>
        <w:pStyle w:val="Sansinterligne"/>
        <w:numPr>
          <w:ilvl w:val="0"/>
          <w:numId w:val="27"/>
        </w:numPr>
        <w:jc w:val="both"/>
        <w:rPr>
          <w:rFonts w:asciiTheme="majorHAnsi" w:hAnsiTheme="majorHAnsi" w:cstheme="majorHAnsi"/>
          <w:sz w:val="20"/>
          <w:szCs w:val="20"/>
        </w:rPr>
      </w:pPr>
      <w:proofErr w:type="gramStart"/>
      <w:r w:rsidRPr="00254368">
        <w:rPr>
          <w:rFonts w:asciiTheme="majorHAnsi" w:hAnsiTheme="majorHAnsi" w:cstheme="majorHAnsi"/>
          <w:sz w:val="20"/>
          <w:szCs w:val="20"/>
        </w:rPr>
        <w:t>de</w:t>
      </w:r>
      <w:proofErr w:type="gramEnd"/>
      <w:r w:rsidRPr="00254368">
        <w:rPr>
          <w:rFonts w:asciiTheme="majorHAnsi" w:hAnsiTheme="majorHAnsi" w:cstheme="majorHAnsi"/>
          <w:sz w:val="20"/>
          <w:szCs w:val="20"/>
        </w:rPr>
        <w:t xml:space="preserve"> protéger l’image des Prestataires vis-à-vis du Client, s’ils n</w:t>
      </w:r>
      <w:r w:rsidR="007E198F" w:rsidRPr="00254368">
        <w:rPr>
          <w:rFonts w:asciiTheme="majorHAnsi" w:hAnsiTheme="majorHAnsi" w:cstheme="majorHAnsi"/>
          <w:sz w:val="20"/>
          <w:szCs w:val="20"/>
        </w:rPr>
        <w:t>e s</w:t>
      </w:r>
      <w:r w:rsidRPr="00254368">
        <w:rPr>
          <w:rFonts w:asciiTheme="majorHAnsi" w:hAnsiTheme="majorHAnsi" w:cstheme="majorHAnsi"/>
          <w:sz w:val="20"/>
          <w:szCs w:val="20"/>
        </w:rPr>
        <w:t xml:space="preserve">ont pas </w:t>
      </w:r>
      <w:r w:rsidR="007E198F" w:rsidRPr="00254368">
        <w:rPr>
          <w:rFonts w:asciiTheme="majorHAnsi" w:hAnsiTheme="majorHAnsi" w:cstheme="majorHAnsi"/>
          <w:sz w:val="20"/>
          <w:szCs w:val="20"/>
        </w:rPr>
        <w:t>en</w:t>
      </w:r>
      <w:r w:rsidRPr="00254368">
        <w:rPr>
          <w:rFonts w:asciiTheme="majorHAnsi" w:hAnsiTheme="majorHAnsi" w:cstheme="majorHAnsi"/>
          <w:sz w:val="20"/>
          <w:szCs w:val="20"/>
        </w:rPr>
        <w:t xml:space="preserve"> capacité de répondre favorablement à la mise en relation</w:t>
      </w:r>
      <w:r w:rsidR="007E198F" w:rsidRPr="00254368">
        <w:rPr>
          <w:rFonts w:asciiTheme="majorHAnsi" w:hAnsiTheme="majorHAnsi" w:cstheme="majorHAnsi"/>
          <w:sz w:val="20"/>
          <w:szCs w:val="20"/>
        </w:rPr>
        <w:t xml:space="preserve"> (motifs à préciser auprès de l’Apporteur)</w:t>
      </w:r>
      <w:r w:rsidRPr="00254368">
        <w:rPr>
          <w:rFonts w:asciiTheme="majorHAnsi" w:hAnsiTheme="majorHAnsi" w:cstheme="majorHAnsi"/>
          <w:sz w:val="20"/>
          <w:szCs w:val="20"/>
        </w:rPr>
        <w:t>,</w:t>
      </w:r>
    </w:p>
    <w:p w14:paraId="6A7A6C04" w14:textId="791B4E7C" w:rsidR="00DA52D9" w:rsidRPr="00254368" w:rsidRDefault="00DA52D9" w:rsidP="00254368">
      <w:pPr>
        <w:pStyle w:val="Sansinterligne"/>
        <w:numPr>
          <w:ilvl w:val="0"/>
          <w:numId w:val="27"/>
        </w:numPr>
        <w:jc w:val="both"/>
        <w:rPr>
          <w:rFonts w:asciiTheme="majorHAnsi" w:hAnsiTheme="majorHAnsi" w:cstheme="majorHAnsi"/>
          <w:sz w:val="20"/>
          <w:szCs w:val="20"/>
        </w:rPr>
      </w:pPr>
      <w:proofErr w:type="gramStart"/>
      <w:r w:rsidRPr="00254368">
        <w:rPr>
          <w:rFonts w:asciiTheme="majorHAnsi" w:hAnsiTheme="majorHAnsi" w:cstheme="majorHAnsi"/>
          <w:sz w:val="20"/>
          <w:szCs w:val="20"/>
        </w:rPr>
        <w:t>de</w:t>
      </w:r>
      <w:proofErr w:type="gramEnd"/>
      <w:r w:rsidRPr="00254368">
        <w:rPr>
          <w:rFonts w:asciiTheme="majorHAnsi" w:hAnsiTheme="majorHAnsi" w:cstheme="majorHAnsi"/>
          <w:sz w:val="20"/>
          <w:szCs w:val="20"/>
        </w:rPr>
        <w:t xml:space="preserve"> confier aux Prestataires la responsabilité </w:t>
      </w:r>
      <w:r w:rsidR="00C26732" w:rsidRPr="00254368">
        <w:rPr>
          <w:rFonts w:asciiTheme="majorHAnsi" w:hAnsiTheme="majorHAnsi" w:cstheme="majorHAnsi"/>
          <w:sz w:val="20"/>
          <w:szCs w:val="20"/>
        </w:rPr>
        <w:t>de la relation</w:t>
      </w:r>
      <w:r w:rsidRPr="00254368">
        <w:rPr>
          <w:rFonts w:asciiTheme="majorHAnsi" w:hAnsiTheme="majorHAnsi" w:cstheme="majorHAnsi"/>
          <w:sz w:val="20"/>
          <w:szCs w:val="20"/>
        </w:rPr>
        <w:t xml:space="preserve"> commerciale</w:t>
      </w:r>
      <w:r w:rsidR="00370AC3" w:rsidRPr="00254368">
        <w:rPr>
          <w:rFonts w:asciiTheme="majorHAnsi" w:hAnsiTheme="majorHAnsi" w:cstheme="majorHAnsi"/>
          <w:sz w:val="20"/>
          <w:szCs w:val="20"/>
        </w:rPr>
        <w:t xml:space="preserve"> et la gestion des délais de réponse</w:t>
      </w:r>
      <w:r w:rsidRPr="00254368">
        <w:rPr>
          <w:rFonts w:asciiTheme="majorHAnsi" w:hAnsiTheme="majorHAnsi" w:cstheme="majorHAnsi"/>
          <w:sz w:val="20"/>
          <w:szCs w:val="20"/>
        </w:rPr>
        <w:t xml:space="preserve">. </w:t>
      </w:r>
    </w:p>
    <w:p w14:paraId="66E2AC9F" w14:textId="77777777" w:rsidR="00DA52D9" w:rsidRPr="00F762BF" w:rsidRDefault="00DA52D9" w:rsidP="00F762BF">
      <w:pPr>
        <w:pStyle w:val="Sansinterligne"/>
        <w:rPr>
          <w:lang w:eastAsia="fr-FR"/>
        </w:rPr>
      </w:pPr>
    </w:p>
    <w:p w14:paraId="326879C5" w14:textId="53000096" w:rsidR="009A3C78" w:rsidRPr="00A558C3" w:rsidRDefault="00480D25" w:rsidP="00E11C01">
      <w:pPr>
        <w:pStyle w:val="Sansinterligne"/>
        <w:jc w:val="both"/>
        <w:rPr>
          <w:rFonts w:asciiTheme="majorHAnsi" w:hAnsiTheme="majorHAnsi" w:cstheme="majorHAnsi"/>
          <w:sz w:val="20"/>
          <w:szCs w:val="20"/>
        </w:rPr>
      </w:pPr>
      <w:r>
        <w:rPr>
          <w:rFonts w:asciiTheme="majorHAnsi" w:hAnsiTheme="majorHAnsi" w:cstheme="majorHAnsi"/>
          <w:sz w:val="20"/>
          <w:szCs w:val="20"/>
        </w:rPr>
        <w:t>3.</w:t>
      </w:r>
      <w:r w:rsidR="001B2517">
        <w:rPr>
          <w:rFonts w:asciiTheme="majorHAnsi" w:hAnsiTheme="majorHAnsi" w:cstheme="majorHAnsi"/>
          <w:sz w:val="20"/>
          <w:szCs w:val="20"/>
        </w:rPr>
        <w:t>3</w:t>
      </w:r>
      <w:r>
        <w:rPr>
          <w:rFonts w:asciiTheme="majorHAnsi" w:hAnsiTheme="majorHAnsi" w:cstheme="majorHAnsi"/>
          <w:sz w:val="20"/>
          <w:szCs w:val="20"/>
        </w:rPr>
        <w:t xml:space="preserve"> </w:t>
      </w:r>
      <w:r w:rsidR="009A3C78" w:rsidRPr="00A558C3">
        <w:rPr>
          <w:rFonts w:asciiTheme="majorHAnsi" w:hAnsiTheme="majorHAnsi" w:cstheme="majorHAnsi"/>
          <w:sz w:val="20"/>
          <w:szCs w:val="20"/>
        </w:rPr>
        <w:t xml:space="preserve">L’Apporteur établira </w:t>
      </w:r>
      <w:r w:rsidR="0034558B" w:rsidRPr="00A558C3">
        <w:rPr>
          <w:rFonts w:asciiTheme="majorHAnsi" w:hAnsiTheme="majorHAnsi" w:cstheme="majorHAnsi"/>
          <w:sz w:val="20"/>
          <w:szCs w:val="20"/>
        </w:rPr>
        <w:t xml:space="preserve">un </w:t>
      </w:r>
      <w:bookmarkStart w:id="7" w:name="_Hlk135900707"/>
      <w:r w:rsidR="0034558B" w:rsidRPr="00A558C3">
        <w:rPr>
          <w:rFonts w:asciiTheme="majorHAnsi" w:hAnsiTheme="majorHAnsi" w:cstheme="majorHAnsi"/>
          <w:sz w:val="20"/>
          <w:szCs w:val="20"/>
        </w:rPr>
        <w:t>document de qualification</w:t>
      </w:r>
      <w:r w:rsidR="009A3C78" w:rsidRPr="00A558C3">
        <w:rPr>
          <w:rFonts w:asciiTheme="majorHAnsi" w:hAnsiTheme="majorHAnsi" w:cstheme="majorHAnsi"/>
          <w:sz w:val="20"/>
          <w:szCs w:val="20"/>
        </w:rPr>
        <w:t xml:space="preserve">, à contresigner par le </w:t>
      </w:r>
      <w:r w:rsidR="00E735D2" w:rsidRPr="00A558C3">
        <w:rPr>
          <w:rFonts w:asciiTheme="majorHAnsi" w:hAnsiTheme="majorHAnsi" w:cstheme="majorHAnsi"/>
          <w:sz w:val="20"/>
          <w:szCs w:val="20"/>
        </w:rPr>
        <w:t>Prestataire</w:t>
      </w:r>
      <w:r w:rsidR="00234613" w:rsidRPr="00A558C3">
        <w:rPr>
          <w:rFonts w:asciiTheme="majorHAnsi" w:hAnsiTheme="majorHAnsi" w:cstheme="majorHAnsi"/>
          <w:sz w:val="20"/>
          <w:szCs w:val="20"/>
        </w:rPr>
        <w:t xml:space="preserve"> (ex : email d’accusé de réception)</w:t>
      </w:r>
      <w:r w:rsidR="009A3C78" w:rsidRPr="00A558C3">
        <w:rPr>
          <w:rFonts w:asciiTheme="majorHAnsi" w:hAnsiTheme="majorHAnsi" w:cstheme="majorHAnsi"/>
          <w:sz w:val="20"/>
          <w:szCs w:val="20"/>
        </w:rPr>
        <w:t xml:space="preserve">, indiquant : </w:t>
      </w:r>
    </w:p>
    <w:p w14:paraId="6D14427F" w14:textId="444F08C3" w:rsidR="009A3C78" w:rsidRPr="00525329" w:rsidRDefault="009A3C78" w:rsidP="006033BC">
      <w:pPr>
        <w:pStyle w:val="Default"/>
        <w:spacing w:after="37"/>
        <w:jc w:val="both"/>
        <w:rPr>
          <w:rFonts w:asciiTheme="majorHAnsi" w:hAnsiTheme="majorHAnsi" w:cstheme="majorHAnsi"/>
          <w:color w:val="auto"/>
          <w:sz w:val="20"/>
          <w:szCs w:val="20"/>
        </w:rPr>
      </w:pPr>
      <w:r w:rsidRPr="00A558C3">
        <w:rPr>
          <w:rFonts w:asciiTheme="majorHAnsi" w:hAnsiTheme="majorHAnsi" w:cstheme="majorHAnsi"/>
          <w:color w:val="auto"/>
          <w:sz w:val="20"/>
          <w:szCs w:val="20"/>
        </w:rPr>
        <w:t xml:space="preserve">• Le nom et les coordonnées </w:t>
      </w:r>
      <w:r w:rsidR="00FD46DE" w:rsidRPr="00A558C3">
        <w:rPr>
          <w:rFonts w:asciiTheme="majorHAnsi" w:hAnsiTheme="majorHAnsi" w:cstheme="majorHAnsi"/>
          <w:color w:val="auto"/>
          <w:sz w:val="20"/>
          <w:szCs w:val="20"/>
        </w:rPr>
        <w:t xml:space="preserve">du </w:t>
      </w:r>
      <w:r w:rsidR="00DA76D2" w:rsidRPr="00A558C3">
        <w:rPr>
          <w:rFonts w:asciiTheme="majorHAnsi" w:hAnsiTheme="majorHAnsi" w:cstheme="majorHAnsi"/>
          <w:color w:val="auto"/>
          <w:sz w:val="20"/>
          <w:szCs w:val="20"/>
        </w:rPr>
        <w:t>C</w:t>
      </w:r>
      <w:r w:rsidR="00FD46DE" w:rsidRPr="00A558C3">
        <w:rPr>
          <w:rFonts w:asciiTheme="majorHAnsi" w:hAnsiTheme="majorHAnsi" w:cstheme="majorHAnsi"/>
          <w:color w:val="auto"/>
          <w:sz w:val="20"/>
          <w:szCs w:val="20"/>
        </w:rPr>
        <w:t>lient</w:t>
      </w:r>
      <w:r w:rsidRPr="00A558C3">
        <w:rPr>
          <w:rFonts w:asciiTheme="majorHAnsi" w:hAnsiTheme="majorHAnsi" w:cstheme="majorHAnsi"/>
          <w:color w:val="auto"/>
          <w:sz w:val="20"/>
          <w:szCs w:val="20"/>
        </w:rPr>
        <w:t>,</w:t>
      </w:r>
      <w:r w:rsidRPr="00525329">
        <w:rPr>
          <w:rFonts w:asciiTheme="majorHAnsi" w:hAnsiTheme="majorHAnsi" w:cstheme="majorHAnsi"/>
          <w:color w:val="auto"/>
          <w:sz w:val="20"/>
          <w:szCs w:val="20"/>
        </w:rPr>
        <w:t xml:space="preserve"> </w:t>
      </w:r>
    </w:p>
    <w:p w14:paraId="3D47EA5D" w14:textId="77777777" w:rsidR="009A3C78" w:rsidRPr="00525329" w:rsidRDefault="009A3C78" w:rsidP="006033BC">
      <w:pPr>
        <w:pStyle w:val="Default"/>
        <w:spacing w:after="37"/>
        <w:jc w:val="both"/>
        <w:rPr>
          <w:rFonts w:asciiTheme="majorHAnsi" w:hAnsiTheme="majorHAnsi" w:cstheme="majorHAnsi"/>
          <w:color w:val="auto"/>
          <w:sz w:val="20"/>
          <w:szCs w:val="20"/>
        </w:rPr>
      </w:pPr>
      <w:r w:rsidRPr="00525329">
        <w:rPr>
          <w:rFonts w:asciiTheme="majorHAnsi" w:hAnsiTheme="majorHAnsi" w:cstheme="majorHAnsi"/>
          <w:color w:val="auto"/>
          <w:sz w:val="20"/>
          <w:szCs w:val="20"/>
        </w:rPr>
        <w:t xml:space="preserve">• Le nom et les coordonnées de l’interlocuteur à contacter, </w:t>
      </w:r>
    </w:p>
    <w:p w14:paraId="0AF6BEBD" w14:textId="3BC192C9" w:rsidR="009A3C78" w:rsidRPr="00525329" w:rsidRDefault="009A3C78" w:rsidP="006033BC">
      <w:pPr>
        <w:pStyle w:val="Default"/>
        <w:spacing w:after="37"/>
        <w:jc w:val="both"/>
        <w:rPr>
          <w:rFonts w:asciiTheme="majorHAnsi" w:hAnsiTheme="majorHAnsi" w:cstheme="majorHAnsi"/>
          <w:color w:val="auto"/>
          <w:sz w:val="20"/>
          <w:szCs w:val="20"/>
        </w:rPr>
      </w:pPr>
      <w:r w:rsidRPr="00525329">
        <w:rPr>
          <w:rFonts w:asciiTheme="majorHAnsi" w:hAnsiTheme="majorHAnsi" w:cstheme="majorHAnsi"/>
          <w:color w:val="auto"/>
          <w:sz w:val="20"/>
          <w:szCs w:val="20"/>
        </w:rPr>
        <w:t xml:space="preserve">• La nature du besoin détecté </w:t>
      </w:r>
      <w:r w:rsidR="0034558B" w:rsidRPr="00525329">
        <w:rPr>
          <w:rFonts w:asciiTheme="majorHAnsi" w:hAnsiTheme="majorHAnsi" w:cstheme="majorHAnsi"/>
          <w:color w:val="auto"/>
          <w:sz w:val="20"/>
          <w:szCs w:val="20"/>
        </w:rPr>
        <w:t>ou de la problématique à résoudre</w:t>
      </w:r>
      <w:r w:rsidR="00953CB5">
        <w:rPr>
          <w:rFonts w:asciiTheme="majorHAnsi" w:hAnsiTheme="majorHAnsi" w:cstheme="majorHAnsi"/>
          <w:color w:val="auto"/>
          <w:sz w:val="20"/>
          <w:szCs w:val="20"/>
        </w:rPr>
        <w:t>,</w:t>
      </w:r>
    </w:p>
    <w:p w14:paraId="3CA52571" w14:textId="7E0748E6" w:rsidR="0071502B" w:rsidRDefault="009A3C78" w:rsidP="0071502B">
      <w:pPr>
        <w:pStyle w:val="Default"/>
        <w:jc w:val="both"/>
        <w:rPr>
          <w:rFonts w:asciiTheme="majorHAnsi" w:hAnsiTheme="majorHAnsi" w:cstheme="majorHAnsi"/>
          <w:sz w:val="20"/>
          <w:szCs w:val="20"/>
        </w:rPr>
      </w:pPr>
      <w:r w:rsidRPr="00525329">
        <w:rPr>
          <w:rFonts w:asciiTheme="majorHAnsi" w:hAnsiTheme="majorHAnsi" w:cstheme="majorHAnsi"/>
          <w:color w:val="auto"/>
          <w:sz w:val="20"/>
          <w:szCs w:val="20"/>
        </w:rPr>
        <w:t xml:space="preserve">• </w:t>
      </w:r>
      <w:r w:rsidR="0034558B" w:rsidRPr="00525329">
        <w:rPr>
          <w:rFonts w:asciiTheme="majorHAnsi" w:hAnsiTheme="majorHAnsi" w:cstheme="majorHAnsi"/>
          <w:color w:val="auto"/>
          <w:sz w:val="20"/>
          <w:szCs w:val="20"/>
        </w:rPr>
        <w:t>Le</w:t>
      </w:r>
      <w:r w:rsidR="00D90FB3" w:rsidRPr="00525329">
        <w:rPr>
          <w:rFonts w:asciiTheme="majorHAnsi" w:hAnsiTheme="majorHAnsi" w:cstheme="majorHAnsi"/>
          <w:color w:val="auto"/>
          <w:sz w:val="20"/>
          <w:szCs w:val="20"/>
        </w:rPr>
        <w:t>s principales échéances</w:t>
      </w:r>
      <w:r w:rsidR="00705067">
        <w:rPr>
          <w:rFonts w:asciiTheme="majorHAnsi" w:hAnsiTheme="majorHAnsi" w:cstheme="majorHAnsi"/>
          <w:color w:val="auto"/>
          <w:sz w:val="20"/>
          <w:szCs w:val="20"/>
        </w:rPr>
        <w:t xml:space="preserve"> souhaitées</w:t>
      </w:r>
      <w:r w:rsidR="00D35A3A">
        <w:rPr>
          <w:rFonts w:asciiTheme="majorHAnsi" w:hAnsiTheme="majorHAnsi" w:cstheme="majorHAnsi"/>
          <w:color w:val="auto"/>
          <w:sz w:val="20"/>
          <w:szCs w:val="20"/>
        </w:rPr>
        <w:t xml:space="preserve"> par le Client</w:t>
      </w:r>
      <w:r w:rsidR="007306F9">
        <w:rPr>
          <w:rFonts w:asciiTheme="majorHAnsi" w:hAnsiTheme="majorHAnsi" w:cstheme="majorHAnsi"/>
          <w:color w:val="auto"/>
          <w:sz w:val="20"/>
          <w:szCs w:val="20"/>
        </w:rPr>
        <w:t xml:space="preserve"> le cas échéant</w:t>
      </w:r>
      <w:r w:rsidR="00953CB5">
        <w:rPr>
          <w:rFonts w:asciiTheme="majorHAnsi" w:hAnsiTheme="majorHAnsi" w:cstheme="majorHAnsi"/>
          <w:sz w:val="20"/>
          <w:szCs w:val="20"/>
        </w:rPr>
        <w:t>.</w:t>
      </w:r>
    </w:p>
    <w:p w14:paraId="03C5E75C" w14:textId="77777777" w:rsidR="0071502B" w:rsidRDefault="0071502B" w:rsidP="0071502B">
      <w:pPr>
        <w:pStyle w:val="Default"/>
        <w:jc w:val="both"/>
        <w:rPr>
          <w:rFonts w:asciiTheme="majorHAnsi" w:hAnsiTheme="majorHAnsi" w:cstheme="majorHAnsi"/>
          <w:sz w:val="20"/>
          <w:szCs w:val="20"/>
        </w:rPr>
      </w:pPr>
    </w:p>
    <w:p w14:paraId="04FA710D" w14:textId="5956C77E" w:rsidR="004A6A4F" w:rsidRPr="001E3DBE" w:rsidRDefault="00480D25" w:rsidP="004A6A4F">
      <w:pPr>
        <w:pStyle w:val="Default"/>
        <w:jc w:val="both"/>
        <w:rPr>
          <w:rFonts w:asciiTheme="majorHAnsi" w:hAnsiTheme="majorHAnsi" w:cstheme="majorHAnsi"/>
          <w:sz w:val="20"/>
          <w:szCs w:val="20"/>
        </w:rPr>
      </w:pPr>
      <w:r>
        <w:rPr>
          <w:rFonts w:asciiTheme="majorHAnsi" w:hAnsiTheme="majorHAnsi" w:cstheme="majorHAnsi"/>
          <w:sz w:val="20"/>
          <w:szCs w:val="20"/>
        </w:rPr>
        <w:t>3.</w:t>
      </w:r>
      <w:r w:rsidR="001B2517">
        <w:rPr>
          <w:rFonts w:asciiTheme="majorHAnsi" w:hAnsiTheme="majorHAnsi" w:cstheme="majorHAnsi"/>
          <w:sz w:val="20"/>
          <w:szCs w:val="20"/>
        </w:rPr>
        <w:t>4</w:t>
      </w:r>
      <w:r>
        <w:rPr>
          <w:rFonts w:asciiTheme="majorHAnsi" w:hAnsiTheme="majorHAnsi" w:cstheme="majorHAnsi"/>
          <w:sz w:val="20"/>
          <w:szCs w:val="20"/>
        </w:rPr>
        <w:t xml:space="preserve"> </w:t>
      </w:r>
      <w:r w:rsidR="004A6A4F" w:rsidRPr="00790EB7">
        <w:rPr>
          <w:rFonts w:asciiTheme="majorHAnsi" w:hAnsiTheme="majorHAnsi" w:cstheme="majorHAnsi"/>
          <w:sz w:val="20"/>
          <w:szCs w:val="20"/>
        </w:rPr>
        <w:t xml:space="preserve">Le Prestataire sera libre de contacter </w:t>
      </w:r>
      <w:r w:rsidR="00B750DE">
        <w:rPr>
          <w:rFonts w:asciiTheme="majorHAnsi" w:hAnsiTheme="majorHAnsi" w:cstheme="majorHAnsi"/>
          <w:sz w:val="20"/>
          <w:szCs w:val="20"/>
        </w:rPr>
        <w:t>le client potentiel</w:t>
      </w:r>
      <w:r w:rsidR="004A6A4F" w:rsidRPr="00790EB7">
        <w:rPr>
          <w:rFonts w:asciiTheme="majorHAnsi" w:hAnsiTheme="majorHAnsi" w:cstheme="majorHAnsi"/>
          <w:sz w:val="20"/>
          <w:szCs w:val="20"/>
        </w:rPr>
        <w:t xml:space="preserve"> et de l</w:t>
      </w:r>
      <w:r w:rsidR="00B750DE">
        <w:rPr>
          <w:rFonts w:asciiTheme="majorHAnsi" w:hAnsiTheme="majorHAnsi" w:cstheme="majorHAnsi"/>
          <w:sz w:val="20"/>
          <w:szCs w:val="20"/>
        </w:rPr>
        <w:t>ui</w:t>
      </w:r>
      <w:r w:rsidR="004A6A4F" w:rsidRPr="00790EB7">
        <w:rPr>
          <w:rFonts w:asciiTheme="majorHAnsi" w:hAnsiTheme="majorHAnsi" w:cstheme="majorHAnsi"/>
          <w:sz w:val="20"/>
          <w:szCs w:val="20"/>
        </w:rPr>
        <w:t xml:space="preserve"> proposer tous produits ou services de son choix. Dans l’hypothèse où le Prestataire ne donnerait pas suite à ce contact, </w:t>
      </w:r>
      <w:r w:rsidR="00910730">
        <w:rPr>
          <w:rFonts w:asciiTheme="majorHAnsi" w:hAnsiTheme="majorHAnsi" w:cstheme="majorHAnsi"/>
          <w:sz w:val="20"/>
          <w:szCs w:val="20"/>
        </w:rPr>
        <w:t>il devra en informer l’Apporteur dans les meilleurs délais</w:t>
      </w:r>
      <w:r w:rsidR="00551DBC">
        <w:rPr>
          <w:rFonts w:asciiTheme="majorHAnsi" w:hAnsiTheme="majorHAnsi" w:cstheme="majorHAnsi"/>
          <w:sz w:val="20"/>
          <w:szCs w:val="20"/>
        </w:rPr>
        <w:t>. L</w:t>
      </w:r>
      <w:r w:rsidR="004A6A4F" w:rsidRPr="00790EB7">
        <w:rPr>
          <w:rFonts w:asciiTheme="majorHAnsi" w:hAnsiTheme="majorHAnsi" w:cstheme="majorHAnsi"/>
          <w:sz w:val="20"/>
          <w:szCs w:val="20"/>
        </w:rPr>
        <w:t xml:space="preserve">’Apporteur ne pourra prétendre à aucune rémunération. </w:t>
      </w:r>
    </w:p>
    <w:p w14:paraId="71C3BAA0" w14:textId="77777777" w:rsidR="004A6A4F" w:rsidRDefault="004A6A4F" w:rsidP="0071502B">
      <w:pPr>
        <w:pStyle w:val="Default"/>
        <w:jc w:val="both"/>
        <w:rPr>
          <w:rFonts w:asciiTheme="majorHAnsi" w:hAnsiTheme="majorHAnsi" w:cstheme="majorHAnsi"/>
          <w:sz w:val="20"/>
          <w:szCs w:val="20"/>
        </w:rPr>
      </w:pPr>
    </w:p>
    <w:p w14:paraId="5E609555" w14:textId="17A92A0D" w:rsidR="00A13095" w:rsidRDefault="00480D25" w:rsidP="006033BC">
      <w:pPr>
        <w:pStyle w:val="Default"/>
        <w:jc w:val="both"/>
        <w:rPr>
          <w:rFonts w:asciiTheme="majorHAnsi" w:hAnsiTheme="majorHAnsi" w:cstheme="majorHAnsi"/>
          <w:sz w:val="20"/>
          <w:szCs w:val="20"/>
        </w:rPr>
      </w:pPr>
      <w:r>
        <w:rPr>
          <w:rFonts w:asciiTheme="majorHAnsi" w:hAnsiTheme="majorHAnsi" w:cstheme="majorHAnsi"/>
          <w:sz w:val="20"/>
          <w:szCs w:val="20"/>
        </w:rPr>
        <w:t>3.</w:t>
      </w:r>
      <w:r w:rsidR="001B2517">
        <w:rPr>
          <w:rFonts w:asciiTheme="majorHAnsi" w:hAnsiTheme="majorHAnsi" w:cstheme="majorHAnsi"/>
          <w:sz w:val="20"/>
          <w:szCs w:val="20"/>
        </w:rPr>
        <w:t xml:space="preserve">5 </w:t>
      </w:r>
      <w:r w:rsidR="0071502B" w:rsidRPr="001A0F02">
        <w:rPr>
          <w:rFonts w:asciiTheme="majorHAnsi" w:hAnsiTheme="majorHAnsi" w:cstheme="majorHAnsi"/>
          <w:sz w:val="20"/>
          <w:szCs w:val="20"/>
        </w:rPr>
        <w:t xml:space="preserve">L’Apporteur d’affaires </w:t>
      </w:r>
      <w:r w:rsidR="00471F55">
        <w:rPr>
          <w:rFonts w:asciiTheme="majorHAnsi" w:hAnsiTheme="majorHAnsi" w:cstheme="majorHAnsi"/>
          <w:sz w:val="20"/>
          <w:szCs w:val="20"/>
        </w:rPr>
        <w:t>ne peut en aucun cas</w:t>
      </w:r>
      <w:r w:rsidR="0071502B" w:rsidRPr="001A0F02">
        <w:rPr>
          <w:rFonts w:asciiTheme="majorHAnsi" w:hAnsiTheme="majorHAnsi" w:cstheme="majorHAnsi"/>
          <w:sz w:val="20"/>
          <w:szCs w:val="20"/>
        </w:rPr>
        <w:t xml:space="preserve"> négocier les conditions de vente et</w:t>
      </w:r>
      <w:r w:rsidR="00471F55">
        <w:rPr>
          <w:rFonts w:asciiTheme="majorHAnsi" w:hAnsiTheme="majorHAnsi" w:cstheme="majorHAnsi"/>
          <w:sz w:val="20"/>
          <w:szCs w:val="20"/>
        </w:rPr>
        <w:t>/ou</w:t>
      </w:r>
      <w:r w:rsidR="0071502B" w:rsidRPr="001A0F02">
        <w:rPr>
          <w:rFonts w:asciiTheme="majorHAnsi" w:hAnsiTheme="majorHAnsi" w:cstheme="majorHAnsi"/>
          <w:sz w:val="20"/>
          <w:szCs w:val="20"/>
        </w:rPr>
        <w:t xml:space="preserve"> </w:t>
      </w:r>
      <w:r w:rsidR="008A0604">
        <w:rPr>
          <w:rFonts w:asciiTheme="majorHAnsi" w:hAnsiTheme="majorHAnsi" w:cstheme="majorHAnsi"/>
          <w:sz w:val="20"/>
          <w:szCs w:val="20"/>
        </w:rPr>
        <w:t>créer</w:t>
      </w:r>
      <w:r w:rsidR="0071502B" w:rsidRPr="001A0F02">
        <w:rPr>
          <w:rFonts w:asciiTheme="majorHAnsi" w:hAnsiTheme="majorHAnsi" w:cstheme="majorHAnsi"/>
          <w:sz w:val="20"/>
          <w:szCs w:val="20"/>
        </w:rPr>
        <w:t xml:space="preserve"> tout engagement contractuel au nom et pour le compte </w:t>
      </w:r>
      <w:r w:rsidR="0071502B">
        <w:rPr>
          <w:rFonts w:asciiTheme="majorHAnsi" w:hAnsiTheme="majorHAnsi" w:cstheme="majorHAnsi"/>
          <w:sz w:val="20"/>
          <w:szCs w:val="20"/>
        </w:rPr>
        <w:t>du Prestataire</w:t>
      </w:r>
      <w:r w:rsidR="008A0604">
        <w:rPr>
          <w:rFonts w:asciiTheme="majorHAnsi" w:hAnsiTheme="majorHAnsi" w:cstheme="majorHAnsi"/>
          <w:sz w:val="20"/>
          <w:szCs w:val="20"/>
        </w:rPr>
        <w:t xml:space="preserve"> (notamment en termes de tarif et ou d’obligation de résultat) au sujet des produits ou services</w:t>
      </w:r>
      <w:r w:rsidR="0071502B">
        <w:rPr>
          <w:rFonts w:asciiTheme="majorHAnsi" w:hAnsiTheme="majorHAnsi" w:cstheme="majorHAnsi"/>
          <w:sz w:val="20"/>
          <w:szCs w:val="20"/>
        </w:rPr>
        <w:t>.</w:t>
      </w:r>
      <w:r w:rsidR="0071502B" w:rsidRPr="001A0F02">
        <w:rPr>
          <w:rFonts w:asciiTheme="majorHAnsi" w:hAnsiTheme="majorHAnsi" w:cstheme="majorHAnsi"/>
          <w:sz w:val="20"/>
          <w:szCs w:val="20"/>
        </w:rPr>
        <w:t xml:space="preserve"> </w:t>
      </w:r>
      <w:r w:rsidR="004A6A4F" w:rsidRPr="00790EB7">
        <w:rPr>
          <w:rFonts w:asciiTheme="majorHAnsi" w:hAnsiTheme="majorHAnsi" w:cstheme="majorHAnsi"/>
          <w:sz w:val="20"/>
          <w:szCs w:val="20"/>
        </w:rPr>
        <w:t xml:space="preserve">La relation commerciale intervenant éventuellement à la suite de </w:t>
      </w:r>
      <w:r w:rsidR="004A6A4F">
        <w:rPr>
          <w:rFonts w:asciiTheme="majorHAnsi" w:hAnsiTheme="majorHAnsi" w:cstheme="majorHAnsi"/>
          <w:sz w:val="20"/>
          <w:szCs w:val="20"/>
        </w:rPr>
        <w:t>la</w:t>
      </w:r>
      <w:r w:rsidR="004A6A4F" w:rsidRPr="00790EB7">
        <w:rPr>
          <w:rFonts w:asciiTheme="majorHAnsi" w:hAnsiTheme="majorHAnsi" w:cstheme="majorHAnsi"/>
          <w:sz w:val="20"/>
          <w:szCs w:val="20"/>
        </w:rPr>
        <w:t xml:space="preserve"> mise en relation se nouera ainsi exclusivement entre le Prestataire et le</w:t>
      </w:r>
      <w:r w:rsidR="00246B20">
        <w:rPr>
          <w:rFonts w:asciiTheme="majorHAnsi" w:hAnsiTheme="majorHAnsi" w:cstheme="majorHAnsi"/>
          <w:sz w:val="20"/>
          <w:szCs w:val="20"/>
        </w:rPr>
        <w:t xml:space="preserve"> C</w:t>
      </w:r>
      <w:r w:rsidR="004A6A4F" w:rsidRPr="00790EB7">
        <w:rPr>
          <w:rFonts w:asciiTheme="majorHAnsi" w:hAnsiTheme="majorHAnsi" w:cstheme="majorHAnsi"/>
          <w:sz w:val="20"/>
          <w:szCs w:val="20"/>
        </w:rPr>
        <w:t>lient, le Prestataire se chargeant seul de la commercialisation de ses produits ou services, de leur facturation et de leur encaissement.</w:t>
      </w:r>
      <w:r w:rsidR="0088638C">
        <w:rPr>
          <w:rFonts w:asciiTheme="majorHAnsi" w:hAnsiTheme="majorHAnsi" w:cstheme="majorHAnsi"/>
          <w:sz w:val="20"/>
          <w:szCs w:val="20"/>
        </w:rPr>
        <w:t xml:space="preserve"> </w:t>
      </w:r>
      <w:r w:rsidR="00A13095" w:rsidRPr="00A13095">
        <w:rPr>
          <w:rFonts w:asciiTheme="majorHAnsi" w:hAnsiTheme="majorHAnsi" w:cstheme="majorHAnsi"/>
          <w:sz w:val="20"/>
          <w:szCs w:val="20"/>
        </w:rPr>
        <w:t>À cet égard, il est expressément rappelé que l’Apporteur n’agit en aucun cas comme mandataire, représentant, agent</w:t>
      </w:r>
      <w:r w:rsidR="00A13095">
        <w:rPr>
          <w:rFonts w:asciiTheme="majorHAnsi" w:hAnsiTheme="majorHAnsi" w:cstheme="majorHAnsi"/>
          <w:sz w:val="20"/>
          <w:szCs w:val="20"/>
        </w:rPr>
        <w:t xml:space="preserve"> </w:t>
      </w:r>
      <w:proofErr w:type="gramStart"/>
      <w:r w:rsidR="00A13095">
        <w:rPr>
          <w:rFonts w:asciiTheme="majorHAnsi" w:hAnsiTheme="majorHAnsi" w:cstheme="majorHAnsi"/>
          <w:sz w:val="20"/>
          <w:szCs w:val="20"/>
        </w:rPr>
        <w:t xml:space="preserve">ou </w:t>
      </w:r>
      <w:r w:rsidR="00A13095" w:rsidRPr="00A13095">
        <w:rPr>
          <w:rFonts w:asciiTheme="majorHAnsi" w:hAnsiTheme="majorHAnsi" w:cstheme="majorHAnsi"/>
          <w:sz w:val="20"/>
          <w:szCs w:val="20"/>
        </w:rPr>
        <w:t xml:space="preserve"> courtier</w:t>
      </w:r>
      <w:proofErr w:type="gramEnd"/>
      <w:r w:rsidR="00A13095">
        <w:rPr>
          <w:rFonts w:asciiTheme="majorHAnsi" w:hAnsiTheme="majorHAnsi" w:cstheme="majorHAnsi"/>
          <w:sz w:val="20"/>
          <w:szCs w:val="20"/>
        </w:rPr>
        <w:t xml:space="preserve"> </w:t>
      </w:r>
      <w:r w:rsidR="00A13095" w:rsidRPr="00A13095">
        <w:rPr>
          <w:rFonts w:asciiTheme="majorHAnsi" w:hAnsiTheme="majorHAnsi" w:cstheme="majorHAnsi"/>
          <w:sz w:val="20"/>
          <w:szCs w:val="20"/>
        </w:rPr>
        <w:t>du Prestataire ou du Client, et ne dispose d’aucun pouvoir pour engager le Prestataire ou le Client à quelque titre que ce soit.</w:t>
      </w:r>
    </w:p>
    <w:p w14:paraId="4D13696B" w14:textId="77777777" w:rsidR="001F6814" w:rsidRDefault="001F6814" w:rsidP="006033BC">
      <w:pPr>
        <w:pStyle w:val="Default"/>
        <w:jc w:val="both"/>
        <w:rPr>
          <w:rFonts w:asciiTheme="majorHAnsi" w:hAnsiTheme="majorHAnsi" w:cstheme="majorHAnsi"/>
          <w:sz w:val="20"/>
          <w:szCs w:val="20"/>
        </w:rPr>
      </w:pPr>
    </w:p>
    <w:p w14:paraId="734A78BB" w14:textId="5153510C" w:rsidR="001F6814" w:rsidRPr="0071502B" w:rsidRDefault="00480D25" w:rsidP="006033BC">
      <w:pPr>
        <w:pStyle w:val="Default"/>
        <w:jc w:val="both"/>
        <w:rPr>
          <w:rFonts w:asciiTheme="majorHAnsi" w:hAnsiTheme="majorHAnsi" w:cstheme="majorHAnsi"/>
          <w:sz w:val="20"/>
          <w:szCs w:val="20"/>
        </w:rPr>
      </w:pPr>
      <w:r>
        <w:rPr>
          <w:rFonts w:asciiTheme="majorHAnsi" w:hAnsiTheme="majorHAnsi" w:cstheme="majorHAnsi"/>
          <w:sz w:val="20"/>
          <w:szCs w:val="20"/>
        </w:rPr>
        <w:t>3.</w:t>
      </w:r>
      <w:r w:rsidR="001B2517">
        <w:rPr>
          <w:rFonts w:asciiTheme="majorHAnsi" w:hAnsiTheme="majorHAnsi" w:cstheme="majorHAnsi"/>
          <w:sz w:val="20"/>
          <w:szCs w:val="20"/>
        </w:rPr>
        <w:t>6</w:t>
      </w:r>
      <w:r>
        <w:rPr>
          <w:rFonts w:asciiTheme="majorHAnsi" w:hAnsiTheme="majorHAnsi" w:cstheme="majorHAnsi"/>
          <w:sz w:val="20"/>
          <w:szCs w:val="20"/>
        </w:rPr>
        <w:t xml:space="preserve"> </w:t>
      </w:r>
      <w:r w:rsidR="001F6814" w:rsidRPr="001F6814">
        <w:rPr>
          <w:rFonts w:asciiTheme="majorHAnsi" w:hAnsiTheme="majorHAnsi" w:cstheme="majorHAnsi"/>
          <w:sz w:val="20"/>
          <w:szCs w:val="20"/>
        </w:rPr>
        <w:t xml:space="preserve">Le Prestataire autorise expressément l’Apporteur à reproduire sa marque ainsi que les marques et logos des produits et services lui appartenant, dans la mesure où une telle reproduction est nécessaire pour l’exécution du présent </w:t>
      </w:r>
      <w:r w:rsidR="00992A9C">
        <w:rPr>
          <w:rFonts w:asciiTheme="majorHAnsi" w:hAnsiTheme="majorHAnsi" w:cstheme="majorHAnsi"/>
          <w:sz w:val="20"/>
          <w:szCs w:val="20"/>
        </w:rPr>
        <w:t>c</w:t>
      </w:r>
      <w:r w:rsidR="001F6814" w:rsidRPr="001F6814">
        <w:rPr>
          <w:rFonts w:asciiTheme="majorHAnsi" w:hAnsiTheme="majorHAnsi" w:cstheme="majorHAnsi"/>
          <w:sz w:val="20"/>
          <w:szCs w:val="20"/>
        </w:rPr>
        <w:t xml:space="preserve">ontrat. Cette autorisation est strictement limitée à l’objet et à la durée du présent </w:t>
      </w:r>
      <w:r w:rsidR="00992A9C">
        <w:rPr>
          <w:rFonts w:asciiTheme="majorHAnsi" w:hAnsiTheme="majorHAnsi" w:cstheme="majorHAnsi"/>
          <w:sz w:val="20"/>
          <w:szCs w:val="20"/>
        </w:rPr>
        <w:t>c</w:t>
      </w:r>
      <w:r w:rsidR="001F6814" w:rsidRPr="001F6814">
        <w:rPr>
          <w:rFonts w:asciiTheme="majorHAnsi" w:hAnsiTheme="majorHAnsi" w:cstheme="majorHAnsi"/>
          <w:sz w:val="20"/>
          <w:szCs w:val="20"/>
        </w:rPr>
        <w:t>ontrat.</w:t>
      </w:r>
    </w:p>
    <w:bookmarkEnd w:id="6"/>
    <w:bookmarkEnd w:id="7"/>
    <w:p w14:paraId="6EBE29F7" w14:textId="77777777" w:rsidR="00DE4022" w:rsidRPr="00525329" w:rsidRDefault="00DE4022" w:rsidP="006033BC">
      <w:pPr>
        <w:pStyle w:val="Default"/>
        <w:jc w:val="both"/>
        <w:rPr>
          <w:rFonts w:asciiTheme="majorHAnsi" w:hAnsiTheme="majorHAnsi" w:cstheme="majorHAnsi"/>
          <w:color w:val="auto"/>
          <w:sz w:val="20"/>
          <w:szCs w:val="20"/>
        </w:rPr>
      </w:pPr>
    </w:p>
    <w:p w14:paraId="3CB9ADBF" w14:textId="0D6A22C5" w:rsidR="009A3C78" w:rsidRPr="00525329" w:rsidRDefault="00DC2835" w:rsidP="006033BC">
      <w:pPr>
        <w:pStyle w:val="Default"/>
        <w:jc w:val="both"/>
        <w:rPr>
          <w:rFonts w:asciiTheme="majorHAnsi" w:hAnsiTheme="majorHAnsi" w:cstheme="majorHAnsi"/>
          <w:color w:val="auto"/>
          <w:sz w:val="20"/>
          <w:szCs w:val="20"/>
        </w:rPr>
      </w:pPr>
      <w:r w:rsidRPr="00525329">
        <w:rPr>
          <w:rFonts w:asciiTheme="majorHAnsi" w:hAnsiTheme="majorHAnsi" w:cstheme="majorHAnsi"/>
          <w:b/>
          <w:bCs/>
          <w:color w:val="auto"/>
          <w:sz w:val="20"/>
          <w:szCs w:val="20"/>
        </w:rPr>
        <w:t>A</w:t>
      </w:r>
      <w:r w:rsidR="009A3C78" w:rsidRPr="00525329">
        <w:rPr>
          <w:rFonts w:asciiTheme="majorHAnsi" w:hAnsiTheme="majorHAnsi" w:cstheme="majorHAnsi"/>
          <w:b/>
          <w:bCs/>
          <w:color w:val="auto"/>
          <w:sz w:val="20"/>
          <w:szCs w:val="20"/>
        </w:rPr>
        <w:t xml:space="preserve">RTICLE </w:t>
      </w:r>
      <w:r w:rsidR="00833884">
        <w:rPr>
          <w:rFonts w:asciiTheme="majorHAnsi" w:hAnsiTheme="majorHAnsi" w:cstheme="majorHAnsi"/>
          <w:b/>
          <w:bCs/>
          <w:color w:val="auto"/>
          <w:sz w:val="20"/>
          <w:szCs w:val="20"/>
        </w:rPr>
        <w:t>4</w:t>
      </w:r>
      <w:r w:rsidR="00833884" w:rsidRPr="00525329">
        <w:rPr>
          <w:rFonts w:asciiTheme="majorHAnsi" w:hAnsiTheme="majorHAnsi" w:cstheme="majorHAnsi"/>
          <w:b/>
          <w:bCs/>
          <w:color w:val="auto"/>
          <w:sz w:val="20"/>
          <w:szCs w:val="20"/>
        </w:rPr>
        <w:t xml:space="preserve"> </w:t>
      </w:r>
      <w:r w:rsidR="009A3C78" w:rsidRPr="00525329">
        <w:rPr>
          <w:rFonts w:asciiTheme="majorHAnsi" w:hAnsiTheme="majorHAnsi" w:cstheme="majorHAnsi"/>
          <w:b/>
          <w:bCs/>
          <w:color w:val="auto"/>
          <w:sz w:val="20"/>
          <w:szCs w:val="20"/>
        </w:rPr>
        <w:t xml:space="preserve">– OBLIGATIONS SPECIFIQUES DU </w:t>
      </w:r>
      <w:r w:rsidR="00E735D2" w:rsidRPr="00525329">
        <w:rPr>
          <w:rFonts w:asciiTheme="majorHAnsi" w:hAnsiTheme="majorHAnsi" w:cstheme="majorHAnsi"/>
          <w:b/>
          <w:bCs/>
          <w:color w:val="auto"/>
          <w:sz w:val="20"/>
          <w:szCs w:val="20"/>
        </w:rPr>
        <w:t xml:space="preserve">PRESTATAIRE </w:t>
      </w:r>
    </w:p>
    <w:p w14:paraId="1DB1643D" w14:textId="558693F2" w:rsidR="00B32945" w:rsidRDefault="00B32945" w:rsidP="006033BC">
      <w:pPr>
        <w:pStyle w:val="Default"/>
        <w:jc w:val="both"/>
        <w:rPr>
          <w:rFonts w:asciiTheme="majorHAnsi" w:hAnsiTheme="majorHAnsi" w:cstheme="majorHAnsi"/>
          <w:color w:val="auto"/>
          <w:sz w:val="20"/>
          <w:szCs w:val="20"/>
        </w:rPr>
      </w:pPr>
    </w:p>
    <w:p w14:paraId="0B70FE57" w14:textId="1C8E6DF2" w:rsidR="00D37DAD" w:rsidRDefault="00193924" w:rsidP="002A2FE9">
      <w:pPr>
        <w:autoSpaceDE w:val="0"/>
        <w:autoSpaceDN w:val="0"/>
        <w:adjustRightInd w:val="0"/>
        <w:spacing w:after="0" w:line="240" w:lineRule="auto"/>
        <w:jc w:val="both"/>
        <w:rPr>
          <w:rFonts w:asciiTheme="majorHAnsi" w:hAnsiTheme="majorHAnsi" w:cstheme="majorHAnsi"/>
          <w:color w:val="000000"/>
          <w:sz w:val="20"/>
          <w:szCs w:val="20"/>
        </w:rPr>
      </w:pPr>
      <w:r>
        <w:rPr>
          <w:rFonts w:asciiTheme="majorHAnsi" w:hAnsiTheme="majorHAnsi" w:cstheme="majorHAnsi"/>
          <w:color w:val="000000"/>
          <w:sz w:val="20"/>
          <w:szCs w:val="20"/>
        </w:rPr>
        <w:t xml:space="preserve">4.1 </w:t>
      </w:r>
      <w:r w:rsidR="00D37DAD">
        <w:rPr>
          <w:rFonts w:asciiTheme="majorHAnsi" w:hAnsiTheme="majorHAnsi" w:cstheme="majorHAnsi"/>
          <w:color w:val="000000"/>
          <w:sz w:val="20"/>
          <w:szCs w:val="20"/>
        </w:rPr>
        <w:t>Le Prestataire</w:t>
      </w:r>
      <w:r w:rsidR="00D37DAD" w:rsidRPr="00D37DAD">
        <w:rPr>
          <w:rFonts w:asciiTheme="majorHAnsi" w:hAnsiTheme="majorHAnsi" w:cstheme="majorHAnsi"/>
          <w:color w:val="000000"/>
          <w:sz w:val="20"/>
          <w:szCs w:val="20"/>
        </w:rPr>
        <w:t xml:space="preserve"> déclare, par les présentes :</w:t>
      </w:r>
    </w:p>
    <w:p w14:paraId="0689BB6C" w14:textId="503C73F1" w:rsidR="006A1A76" w:rsidRDefault="006A1A76" w:rsidP="00767FED">
      <w:pPr>
        <w:numPr>
          <w:ilvl w:val="0"/>
          <w:numId w:val="36"/>
        </w:numPr>
        <w:autoSpaceDE w:val="0"/>
        <w:autoSpaceDN w:val="0"/>
        <w:adjustRightInd w:val="0"/>
        <w:spacing w:after="0" w:line="240" w:lineRule="auto"/>
        <w:jc w:val="both"/>
        <w:rPr>
          <w:rFonts w:asciiTheme="majorHAnsi" w:hAnsiTheme="majorHAnsi" w:cstheme="majorHAnsi"/>
          <w:color w:val="000000"/>
          <w:sz w:val="20"/>
          <w:szCs w:val="20"/>
        </w:rPr>
      </w:pPr>
      <w:proofErr w:type="gramStart"/>
      <w:r>
        <w:rPr>
          <w:rFonts w:asciiTheme="majorHAnsi" w:hAnsiTheme="majorHAnsi" w:cstheme="majorHAnsi"/>
          <w:color w:val="000000"/>
          <w:sz w:val="20"/>
          <w:szCs w:val="20"/>
        </w:rPr>
        <w:t>qu’il</w:t>
      </w:r>
      <w:proofErr w:type="gramEnd"/>
      <w:r>
        <w:rPr>
          <w:rFonts w:asciiTheme="majorHAnsi" w:hAnsiTheme="majorHAnsi" w:cstheme="majorHAnsi"/>
          <w:color w:val="000000"/>
          <w:sz w:val="20"/>
          <w:szCs w:val="20"/>
        </w:rPr>
        <w:t xml:space="preserve"> se conforme aux lois et règlementation relatives à son activité ;</w:t>
      </w:r>
    </w:p>
    <w:p w14:paraId="3F0FBF7A" w14:textId="0EB581DE" w:rsidR="002F6584" w:rsidRDefault="002F6584" w:rsidP="00767FED">
      <w:pPr>
        <w:numPr>
          <w:ilvl w:val="0"/>
          <w:numId w:val="36"/>
        </w:numPr>
        <w:autoSpaceDE w:val="0"/>
        <w:autoSpaceDN w:val="0"/>
        <w:adjustRightInd w:val="0"/>
        <w:spacing w:after="0" w:line="240" w:lineRule="auto"/>
        <w:jc w:val="both"/>
        <w:rPr>
          <w:rFonts w:asciiTheme="majorHAnsi" w:hAnsiTheme="majorHAnsi" w:cstheme="majorHAnsi"/>
          <w:color w:val="000000"/>
          <w:sz w:val="20"/>
          <w:szCs w:val="20"/>
        </w:rPr>
      </w:pPr>
      <w:proofErr w:type="gramStart"/>
      <w:r w:rsidRPr="00D37DAD">
        <w:rPr>
          <w:rFonts w:asciiTheme="majorHAnsi" w:hAnsiTheme="majorHAnsi" w:cstheme="majorHAnsi"/>
          <w:color w:val="000000"/>
          <w:sz w:val="20"/>
          <w:szCs w:val="20"/>
        </w:rPr>
        <w:t>que</w:t>
      </w:r>
      <w:proofErr w:type="gramEnd"/>
      <w:r w:rsidRPr="00D37DAD">
        <w:rPr>
          <w:rFonts w:asciiTheme="majorHAnsi" w:hAnsiTheme="majorHAnsi" w:cstheme="majorHAnsi"/>
          <w:color w:val="000000"/>
          <w:sz w:val="20"/>
          <w:szCs w:val="20"/>
        </w:rPr>
        <w:t xml:space="preserve"> son activité professionnelle habituelle ne lui interdit pas </w:t>
      </w:r>
      <w:r>
        <w:rPr>
          <w:rFonts w:asciiTheme="majorHAnsi" w:hAnsiTheme="majorHAnsi" w:cstheme="majorHAnsi"/>
          <w:color w:val="000000"/>
          <w:sz w:val="20"/>
          <w:szCs w:val="20"/>
        </w:rPr>
        <w:t>de contractualiser avec l’Apporteur</w:t>
      </w:r>
      <w:r w:rsidRPr="00D37DAD">
        <w:rPr>
          <w:rFonts w:asciiTheme="majorHAnsi" w:hAnsiTheme="majorHAnsi" w:cstheme="majorHAnsi"/>
          <w:color w:val="000000"/>
          <w:sz w:val="20"/>
          <w:szCs w:val="20"/>
        </w:rPr>
        <w:t xml:space="preserve">; </w:t>
      </w:r>
    </w:p>
    <w:p w14:paraId="783A9330" w14:textId="6D9E5422" w:rsidR="002F6584" w:rsidRPr="00D37DAD" w:rsidRDefault="002F6584" w:rsidP="00767FED">
      <w:pPr>
        <w:numPr>
          <w:ilvl w:val="0"/>
          <w:numId w:val="36"/>
        </w:numPr>
        <w:autoSpaceDE w:val="0"/>
        <w:autoSpaceDN w:val="0"/>
        <w:adjustRightInd w:val="0"/>
        <w:spacing w:after="0" w:line="240" w:lineRule="auto"/>
        <w:jc w:val="both"/>
        <w:rPr>
          <w:rFonts w:asciiTheme="majorHAnsi" w:hAnsiTheme="majorHAnsi" w:cstheme="majorHAnsi"/>
          <w:color w:val="000000"/>
          <w:sz w:val="20"/>
          <w:szCs w:val="20"/>
        </w:rPr>
      </w:pPr>
      <w:proofErr w:type="gramStart"/>
      <w:r>
        <w:rPr>
          <w:rFonts w:asciiTheme="majorHAnsi" w:hAnsiTheme="majorHAnsi" w:cstheme="majorHAnsi"/>
          <w:color w:val="000000"/>
          <w:sz w:val="20"/>
          <w:szCs w:val="20"/>
        </w:rPr>
        <w:t>qu’il</w:t>
      </w:r>
      <w:proofErr w:type="gramEnd"/>
      <w:r>
        <w:rPr>
          <w:rFonts w:asciiTheme="majorHAnsi" w:hAnsiTheme="majorHAnsi" w:cstheme="majorHAnsi"/>
          <w:color w:val="000000"/>
          <w:sz w:val="20"/>
          <w:szCs w:val="20"/>
        </w:rPr>
        <w:t xml:space="preserve"> est à jour de ses obligations</w:t>
      </w:r>
      <w:r w:rsidR="00822EBC">
        <w:rPr>
          <w:rFonts w:asciiTheme="majorHAnsi" w:hAnsiTheme="majorHAnsi" w:cstheme="majorHAnsi"/>
          <w:color w:val="000000"/>
          <w:sz w:val="20"/>
          <w:szCs w:val="20"/>
        </w:rPr>
        <w:t xml:space="preserve"> sociales et fiscales</w:t>
      </w:r>
      <w:r>
        <w:rPr>
          <w:rFonts w:asciiTheme="majorHAnsi" w:hAnsiTheme="majorHAnsi" w:cstheme="majorHAnsi"/>
          <w:color w:val="000000"/>
          <w:sz w:val="20"/>
          <w:szCs w:val="20"/>
        </w:rPr>
        <w:t xml:space="preserve">  ;</w:t>
      </w:r>
    </w:p>
    <w:p w14:paraId="30C60D80" w14:textId="77777777" w:rsidR="00D37DAD" w:rsidRDefault="00D37DAD" w:rsidP="00767FED">
      <w:pPr>
        <w:numPr>
          <w:ilvl w:val="0"/>
          <w:numId w:val="36"/>
        </w:numPr>
        <w:autoSpaceDE w:val="0"/>
        <w:autoSpaceDN w:val="0"/>
        <w:adjustRightInd w:val="0"/>
        <w:spacing w:after="0" w:line="240" w:lineRule="auto"/>
        <w:jc w:val="both"/>
        <w:rPr>
          <w:rFonts w:asciiTheme="majorHAnsi" w:hAnsiTheme="majorHAnsi" w:cstheme="majorHAnsi"/>
          <w:color w:val="000000"/>
          <w:sz w:val="20"/>
          <w:szCs w:val="20"/>
        </w:rPr>
      </w:pPr>
      <w:proofErr w:type="gramStart"/>
      <w:r w:rsidRPr="00D37DAD">
        <w:rPr>
          <w:rFonts w:asciiTheme="majorHAnsi" w:hAnsiTheme="majorHAnsi" w:cstheme="majorHAnsi"/>
          <w:color w:val="000000"/>
          <w:sz w:val="20"/>
          <w:szCs w:val="20"/>
        </w:rPr>
        <w:t>que</w:t>
      </w:r>
      <w:proofErr w:type="gramEnd"/>
      <w:r w:rsidRPr="00D37DAD">
        <w:rPr>
          <w:rFonts w:asciiTheme="majorHAnsi" w:hAnsiTheme="majorHAnsi" w:cstheme="majorHAnsi"/>
          <w:color w:val="000000"/>
          <w:sz w:val="20"/>
          <w:szCs w:val="20"/>
        </w:rPr>
        <w:t xml:space="preserve"> la signature du présent contrat ne contrevient pas aux engagements qu’il peut avoir antérieurement contractés ;</w:t>
      </w:r>
    </w:p>
    <w:p w14:paraId="70DC3874" w14:textId="329C2EA2" w:rsidR="00C41E7D" w:rsidRPr="00D37DAD" w:rsidRDefault="00C41E7D" w:rsidP="00767FED">
      <w:pPr>
        <w:numPr>
          <w:ilvl w:val="0"/>
          <w:numId w:val="36"/>
        </w:numPr>
        <w:autoSpaceDE w:val="0"/>
        <w:autoSpaceDN w:val="0"/>
        <w:adjustRightInd w:val="0"/>
        <w:spacing w:after="0" w:line="240" w:lineRule="auto"/>
        <w:jc w:val="both"/>
        <w:rPr>
          <w:rFonts w:asciiTheme="majorHAnsi" w:hAnsiTheme="majorHAnsi" w:cstheme="majorHAnsi"/>
          <w:color w:val="000000"/>
          <w:sz w:val="20"/>
          <w:szCs w:val="20"/>
        </w:rPr>
      </w:pPr>
      <w:bookmarkStart w:id="8" w:name="_Hlk221111348"/>
      <w:proofErr w:type="gramStart"/>
      <w:r>
        <w:rPr>
          <w:rFonts w:asciiTheme="majorHAnsi" w:hAnsiTheme="majorHAnsi" w:cstheme="majorHAnsi"/>
          <w:color w:val="000000"/>
          <w:sz w:val="20"/>
          <w:szCs w:val="20"/>
        </w:rPr>
        <w:t>être</w:t>
      </w:r>
      <w:proofErr w:type="gramEnd"/>
      <w:r>
        <w:rPr>
          <w:rFonts w:asciiTheme="majorHAnsi" w:hAnsiTheme="majorHAnsi" w:cstheme="majorHAnsi"/>
          <w:color w:val="000000"/>
          <w:sz w:val="20"/>
          <w:szCs w:val="20"/>
        </w:rPr>
        <w:t xml:space="preserve"> en </w:t>
      </w:r>
      <w:r w:rsidRPr="00C41E7D">
        <w:rPr>
          <w:rFonts w:asciiTheme="majorHAnsi" w:hAnsiTheme="majorHAnsi" w:cstheme="majorHAnsi"/>
          <w:color w:val="000000"/>
          <w:sz w:val="20"/>
          <w:szCs w:val="20"/>
        </w:rPr>
        <w:t xml:space="preserve">capacité d’intervenir physiquement en </w:t>
      </w:r>
      <w:r w:rsidR="00D35C69">
        <w:rPr>
          <w:rFonts w:asciiTheme="majorHAnsi" w:hAnsiTheme="majorHAnsi" w:cstheme="majorHAnsi"/>
          <w:color w:val="000000"/>
          <w:sz w:val="20"/>
          <w:szCs w:val="20"/>
        </w:rPr>
        <w:t>Savoie</w:t>
      </w:r>
      <w:r w:rsidRPr="00C41E7D">
        <w:rPr>
          <w:rFonts w:asciiTheme="majorHAnsi" w:hAnsiTheme="majorHAnsi" w:cstheme="majorHAnsi"/>
          <w:color w:val="000000"/>
          <w:sz w:val="20"/>
          <w:szCs w:val="20"/>
        </w:rPr>
        <w:t xml:space="preserve"> sur les sites des clients dans son périmètre d’intervention.</w:t>
      </w:r>
    </w:p>
    <w:bookmarkEnd w:id="8"/>
    <w:p w14:paraId="0721603B" w14:textId="77777777" w:rsidR="002A2FE9" w:rsidRPr="00D37DAD" w:rsidRDefault="002A2FE9" w:rsidP="002A2FE9">
      <w:pPr>
        <w:autoSpaceDE w:val="0"/>
        <w:autoSpaceDN w:val="0"/>
        <w:adjustRightInd w:val="0"/>
        <w:spacing w:after="0" w:line="240" w:lineRule="auto"/>
        <w:ind w:left="720"/>
        <w:rPr>
          <w:rFonts w:asciiTheme="majorHAnsi" w:hAnsiTheme="majorHAnsi" w:cstheme="majorHAnsi"/>
          <w:color w:val="000000"/>
          <w:sz w:val="20"/>
          <w:szCs w:val="20"/>
        </w:rPr>
      </w:pPr>
    </w:p>
    <w:p w14:paraId="56F35CE3" w14:textId="580D3FC4" w:rsidR="00857591" w:rsidRDefault="00F52F65" w:rsidP="007312F8">
      <w:pPr>
        <w:pStyle w:val="Default"/>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4.2 </w:t>
      </w:r>
      <w:r w:rsidR="007312F8" w:rsidRPr="00525329">
        <w:rPr>
          <w:rFonts w:asciiTheme="majorHAnsi" w:hAnsiTheme="majorHAnsi" w:cstheme="majorHAnsi"/>
          <w:color w:val="auto"/>
          <w:sz w:val="20"/>
          <w:szCs w:val="20"/>
        </w:rPr>
        <w:t xml:space="preserve">Le </w:t>
      </w:r>
      <w:r w:rsidR="007312F8" w:rsidRPr="00284214">
        <w:rPr>
          <w:rFonts w:asciiTheme="majorHAnsi" w:hAnsiTheme="majorHAnsi" w:cstheme="majorHAnsi"/>
          <w:color w:val="auto"/>
          <w:sz w:val="20"/>
          <w:szCs w:val="20"/>
        </w:rPr>
        <w:t xml:space="preserve">Prestataire a été référencé pour </w:t>
      </w:r>
      <w:r w:rsidR="00284214" w:rsidRPr="00284214">
        <w:rPr>
          <w:rFonts w:asciiTheme="majorHAnsi" w:hAnsiTheme="majorHAnsi" w:cstheme="majorHAnsi"/>
          <w:color w:val="auto"/>
          <w:sz w:val="20"/>
          <w:szCs w:val="20"/>
        </w:rPr>
        <w:t xml:space="preserve">plusieurs </w:t>
      </w:r>
      <w:r w:rsidR="007312F8" w:rsidRPr="00284214">
        <w:rPr>
          <w:rFonts w:asciiTheme="majorHAnsi" w:hAnsiTheme="majorHAnsi" w:cstheme="majorHAnsi"/>
          <w:color w:val="auto"/>
          <w:sz w:val="20"/>
          <w:szCs w:val="20"/>
        </w:rPr>
        <w:t>domaine</w:t>
      </w:r>
      <w:r w:rsidR="00284214" w:rsidRPr="00284214">
        <w:rPr>
          <w:rFonts w:asciiTheme="majorHAnsi" w:hAnsiTheme="majorHAnsi" w:cstheme="majorHAnsi"/>
          <w:color w:val="auto"/>
          <w:sz w:val="20"/>
          <w:szCs w:val="20"/>
        </w:rPr>
        <w:t>s</w:t>
      </w:r>
      <w:r w:rsidR="007312F8" w:rsidRPr="00284214">
        <w:rPr>
          <w:rFonts w:asciiTheme="majorHAnsi" w:hAnsiTheme="majorHAnsi" w:cstheme="majorHAnsi"/>
          <w:color w:val="auto"/>
          <w:sz w:val="20"/>
          <w:szCs w:val="20"/>
        </w:rPr>
        <w:t xml:space="preserve"> évoqué</w:t>
      </w:r>
      <w:r w:rsidR="00284214" w:rsidRPr="00284214">
        <w:rPr>
          <w:rFonts w:asciiTheme="majorHAnsi" w:hAnsiTheme="majorHAnsi" w:cstheme="majorHAnsi"/>
          <w:color w:val="auto"/>
          <w:sz w:val="20"/>
          <w:szCs w:val="20"/>
        </w:rPr>
        <w:t>s</w:t>
      </w:r>
      <w:r w:rsidR="007312F8" w:rsidRPr="00284214">
        <w:rPr>
          <w:rFonts w:asciiTheme="majorHAnsi" w:hAnsiTheme="majorHAnsi" w:cstheme="majorHAnsi"/>
          <w:color w:val="auto"/>
          <w:sz w:val="20"/>
          <w:szCs w:val="20"/>
        </w:rPr>
        <w:t xml:space="preserve"> </w:t>
      </w:r>
      <w:r w:rsidR="007312F8" w:rsidRPr="004C382A">
        <w:rPr>
          <w:rFonts w:asciiTheme="majorHAnsi" w:hAnsiTheme="majorHAnsi" w:cstheme="majorHAnsi"/>
          <w:color w:val="auto"/>
          <w:sz w:val="20"/>
          <w:szCs w:val="20"/>
        </w:rPr>
        <w:t xml:space="preserve">à </w:t>
      </w:r>
      <w:r w:rsidR="004C382A">
        <w:rPr>
          <w:rFonts w:asciiTheme="majorHAnsi" w:hAnsiTheme="majorHAnsi" w:cstheme="majorHAnsi"/>
          <w:color w:val="auto"/>
          <w:sz w:val="20"/>
          <w:szCs w:val="20"/>
        </w:rPr>
        <w:t>l’Annexe 1</w:t>
      </w:r>
      <w:r w:rsidR="00512D3D">
        <w:rPr>
          <w:rFonts w:asciiTheme="majorHAnsi" w:hAnsiTheme="majorHAnsi" w:cstheme="majorHAnsi"/>
          <w:color w:val="auto"/>
          <w:sz w:val="20"/>
          <w:szCs w:val="20"/>
        </w:rPr>
        <w:t>, à savoir</w:t>
      </w:r>
      <w:r w:rsidR="004C382A">
        <w:rPr>
          <w:rFonts w:asciiTheme="majorHAnsi" w:hAnsiTheme="majorHAnsi" w:cstheme="majorHAnsi"/>
          <w:color w:val="auto"/>
          <w:sz w:val="20"/>
          <w:szCs w:val="20"/>
        </w:rPr>
        <w:t> :</w:t>
      </w:r>
    </w:p>
    <w:p w14:paraId="61A4CAE9" w14:textId="31EED9E7" w:rsidR="00B62FA4" w:rsidRPr="00573AC7" w:rsidRDefault="00573AC7" w:rsidP="004C382A">
      <w:pPr>
        <w:pStyle w:val="Sansinterligne"/>
        <w:numPr>
          <w:ilvl w:val="0"/>
          <w:numId w:val="21"/>
        </w:numPr>
        <w:rPr>
          <w:rFonts w:asciiTheme="majorHAnsi" w:hAnsiTheme="majorHAnsi" w:cstheme="majorHAnsi"/>
          <w:b/>
          <w:sz w:val="20"/>
          <w:highlight w:val="yellow"/>
        </w:rPr>
      </w:pPr>
      <w:proofErr w:type="gramStart"/>
      <w:r w:rsidRPr="00573AC7">
        <w:rPr>
          <w:rFonts w:asciiTheme="majorHAnsi" w:hAnsiTheme="majorHAnsi" w:cstheme="majorHAnsi"/>
          <w:b/>
          <w:sz w:val="20"/>
          <w:highlight w:val="yellow"/>
        </w:rPr>
        <w:t>xxx</w:t>
      </w:r>
      <w:proofErr w:type="gramEnd"/>
    </w:p>
    <w:p w14:paraId="0DB15630" w14:textId="3FCC7899" w:rsidR="00193924" w:rsidRPr="00573AC7" w:rsidRDefault="00573AC7" w:rsidP="00254368">
      <w:pPr>
        <w:pStyle w:val="Sansinterligne"/>
        <w:numPr>
          <w:ilvl w:val="0"/>
          <w:numId w:val="21"/>
        </w:numPr>
        <w:jc w:val="both"/>
        <w:rPr>
          <w:rFonts w:asciiTheme="majorHAnsi" w:hAnsiTheme="majorHAnsi" w:cstheme="majorHAnsi"/>
          <w:b/>
          <w:sz w:val="20"/>
          <w:szCs w:val="20"/>
          <w:highlight w:val="yellow"/>
        </w:rPr>
      </w:pPr>
      <w:proofErr w:type="gramStart"/>
      <w:r w:rsidRPr="00573AC7">
        <w:rPr>
          <w:rFonts w:asciiTheme="majorHAnsi" w:hAnsiTheme="majorHAnsi" w:cstheme="majorHAnsi"/>
          <w:b/>
          <w:sz w:val="20"/>
          <w:szCs w:val="20"/>
          <w:highlight w:val="yellow"/>
        </w:rPr>
        <w:t>xxx</w:t>
      </w:r>
      <w:proofErr w:type="gramEnd"/>
    </w:p>
    <w:p w14:paraId="2791B595" w14:textId="77777777" w:rsidR="00254368" w:rsidRDefault="00254368" w:rsidP="00857591">
      <w:pPr>
        <w:pStyle w:val="Sansinterligne"/>
        <w:jc w:val="both"/>
        <w:rPr>
          <w:rFonts w:asciiTheme="majorHAnsi" w:hAnsiTheme="majorHAnsi" w:cstheme="majorHAnsi"/>
          <w:sz w:val="20"/>
          <w:szCs w:val="20"/>
        </w:rPr>
      </w:pPr>
    </w:p>
    <w:p w14:paraId="717E6131" w14:textId="79F9964E" w:rsidR="00B22D33" w:rsidRDefault="00B22D33" w:rsidP="00857591">
      <w:pPr>
        <w:pStyle w:val="Sansinterligne"/>
        <w:jc w:val="both"/>
        <w:rPr>
          <w:rFonts w:asciiTheme="majorHAnsi" w:hAnsiTheme="majorHAnsi" w:cstheme="majorHAnsi"/>
          <w:sz w:val="20"/>
          <w:szCs w:val="20"/>
        </w:rPr>
      </w:pPr>
      <w:r>
        <w:rPr>
          <w:rFonts w:asciiTheme="majorHAnsi" w:hAnsiTheme="majorHAnsi" w:cstheme="majorHAnsi"/>
          <w:sz w:val="20"/>
          <w:szCs w:val="20"/>
        </w:rPr>
        <w:t xml:space="preserve">Ces domaines justifieront la mise en relation avec l’Apporteur, mais ne sont pas exclusifs dans le contenu de l’offre commerciale au Client (en cas de demandes complémentaires exprimées par le Client et identifiées par l’Apporteur, dans la limite des compétences et expertises des Prestataires qui seront validées préalablement </w:t>
      </w:r>
      <w:r w:rsidR="00973793">
        <w:rPr>
          <w:rFonts w:asciiTheme="majorHAnsi" w:hAnsiTheme="majorHAnsi" w:cstheme="majorHAnsi"/>
          <w:sz w:val="20"/>
          <w:szCs w:val="20"/>
        </w:rPr>
        <w:t>avec l’Apporteur</w:t>
      </w:r>
      <w:r>
        <w:rPr>
          <w:rFonts w:asciiTheme="majorHAnsi" w:hAnsiTheme="majorHAnsi" w:cstheme="majorHAnsi"/>
          <w:sz w:val="20"/>
          <w:szCs w:val="20"/>
        </w:rPr>
        <w:t xml:space="preserve">). </w:t>
      </w:r>
    </w:p>
    <w:p w14:paraId="10E9356C" w14:textId="77777777" w:rsidR="00895E6E" w:rsidRDefault="00895E6E" w:rsidP="006C016E">
      <w:pPr>
        <w:pStyle w:val="Default"/>
        <w:jc w:val="both"/>
        <w:rPr>
          <w:rFonts w:asciiTheme="majorHAnsi" w:hAnsiTheme="majorHAnsi" w:cstheme="majorHAnsi"/>
          <w:sz w:val="20"/>
          <w:szCs w:val="20"/>
        </w:rPr>
      </w:pPr>
    </w:p>
    <w:p w14:paraId="55C429C0" w14:textId="718EDE0B" w:rsidR="006C016E" w:rsidRPr="00B32945" w:rsidRDefault="006C016E" w:rsidP="006C016E">
      <w:pPr>
        <w:pStyle w:val="Default"/>
        <w:jc w:val="both"/>
        <w:rPr>
          <w:rFonts w:asciiTheme="majorHAnsi" w:hAnsiTheme="majorHAnsi" w:cstheme="majorHAnsi"/>
          <w:sz w:val="20"/>
          <w:szCs w:val="20"/>
        </w:rPr>
      </w:pPr>
      <w:r>
        <w:rPr>
          <w:rFonts w:asciiTheme="majorHAnsi" w:hAnsiTheme="majorHAnsi" w:cstheme="majorHAnsi"/>
          <w:sz w:val="20"/>
          <w:szCs w:val="20"/>
        </w:rPr>
        <w:t xml:space="preserve">4.3 </w:t>
      </w:r>
      <w:r w:rsidRPr="00B32945">
        <w:rPr>
          <w:rFonts w:asciiTheme="majorHAnsi" w:hAnsiTheme="majorHAnsi" w:cstheme="majorHAnsi"/>
          <w:sz w:val="20"/>
          <w:szCs w:val="20"/>
        </w:rPr>
        <w:t>En tant que de besoin, il est ici précisé qu'il est de convention expresse entre les parties que l</w:t>
      </w:r>
      <w:r>
        <w:rPr>
          <w:rFonts w:asciiTheme="majorHAnsi" w:hAnsiTheme="majorHAnsi" w:cstheme="majorHAnsi"/>
          <w:sz w:val="20"/>
          <w:szCs w:val="20"/>
        </w:rPr>
        <w:t>e Prestataire</w:t>
      </w:r>
      <w:r w:rsidRPr="00B32945">
        <w:rPr>
          <w:rFonts w:asciiTheme="majorHAnsi" w:hAnsiTheme="majorHAnsi" w:cstheme="majorHAnsi"/>
          <w:sz w:val="20"/>
          <w:szCs w:val="20"/>
        </w:rPr>
        <w:t xml:space="preserve"> disposera d'une entière liberté pour fixer ses tarifs à l'égard des Clients et pour accorder toute ristourne ou rabais qu'</w:t>
      </w:r>
      <w:r>
        <w:rPr>
          <w:rFonts w:asciiTheme="majorHAnsi" w:hAnsiTheme="majorHAnsi" w:cstheme="majorHAnsi"/>
          <w:sz w:val="20"/>
          <w:szCs w:val="20"/>
        </w:rPr>
        <w:t xml:space="preserve">il </w:t>
      </w:r>
      <w:r w:rsidRPr="00B32945">
        <w:rPr>
          <w:rFonts w:asciiTheme="majorHAnsi" w:hAnsiTheme="majorHAnsi" w:cstheme="majorHAnsi"/>
          <w:sz w:val="20"/>
          <w:szCs w:val="20"/>
        </w:rPr>
        <w:t>estimera opportun, sans que l’Apporteur puisse, d'une manière quelconque, contester ses décisions</w:t>
      </w:r>
      <w:r>
        <w:rPr>
          <w:rFonts w:asciiTheme="majorHAnsi" w:hAnsiTheme="majorHAnsi" w:cstheme="majorHAnsi"/>
          <w:sz w:val="20"/>
          <w:szCs w:val="20"/>
        </w:rPr>
        <w:t xml:space="preserve"> ou s’immiscer dans la relation pouvant se nouer entre le Prestataire et le Client</w:t>
      </w:r>
      <w:r w:rsidRPr="00B32945">
        <w:rPr>
          <w:rFonts w:asciiTheme="majorHAnsi" w:hAnsiTheme="majorHAnsi" w:cstheme="majorHAnsi"/>
          <w:sz w:val="20"/>
          <w:szCs w:val="20"/>
        </w:rPr>
        <w:t>.</w:t>
      </w:r>
      <w:r w:rsidR="00370AC3">
        <w:rPr>
          <w:rFonts w:asciiTheme="majorHAnsi" w:hAnsiTheme="majorHAnsi" w:cstheme="majorHAnsi"/>
          <w:sz w:val="20"/>
          <w:szCs w:val="20"/>
        </w:rPr>
        <w:t xml:space="preserve"> </w:t>
      </w:r>
    </w:p>
    <w:p w14:paraId="1C38086E" w14:textId="77777777" w:rsidR="006C016E" w:rsidRPr="00A558C3" w:rsidRDefault="006C016E" w:rsidP="00857591">
      <w:pPr>
        <w:pStyle w:val="Sansinterligne"/>
        <w:jc w:val="both"/>
        <w:rPr>
          <w:rFonts w:asciiTheme="majorHAnsi" w:hAnsiTheme="majorHAnsi" w:cstheme="majorHAnsi"/>
          <w:sz w:val="20"/>
          <w:szCs w:val="20"/>
        </w:rPr>
      </w:pPr>
    </w:p>
    <w:p w14:paraId="4C4C900C" w14:textId="0C9CEC86" w:rsidR="00D447CD" w:rsidRPr="00254368" w:rsidRDefault="006C016E" w:rsidP="00D447CD">
      <w:pPr>
        <w:pStyle w:val="Sansinterligne"/>
        <w:jc w:val="both"/>
        <w:rPr>
          <w:rFonts w:asciiTheme="majorHAnsi" w:hAnsiTheme="majorHAnsi" w:cstheme="majorHAnsi"/>
          <w:b/>
          <w:sz w:val="20"/>
          <w:szCs w:val="20"/>
        </w:rPr>
      </w:pPr>
      <w:r>
        <w:rPr>
          <w:rFonts w:asciiTheme="majorHAnsi" w:hAnsiTheme="majorHAnsi" w:cstheme="majorHAnsi"/>
          <w:sz w:val="20"/>
          <w:szCs w:val="20"/>
        </w:rPr>
        <w:t>Nonob</w:t>
      </w:r>
      <w:r w:rsidR="002A7063">
        <w:rPr>
          <w:rFonts w:asciiTheme="majorHAnsi" w:hAnsiTheme="majorHAnsi" w:cstheme="majorHAnsi"/>
          <w:sz w:val="20"/>
          <w:szCs w:val="20"/>
        </w:rPr>
        <w:t xml:space="preserve">stant </w:t>
      </w:r>
      <w:r>
        <w:rPr>
          <w:rFonts w:asciiTheme="majorHAnsi" w:hAnsiTheme="majorHAnsi" w:cstheme="majorHAnsi"/>
          <w:sz w:val="20"/>
          <w:szCs w:val="20"/>
        </w:rPr>
        <w:t>ce qui précède, il est expressément convenu entre les Parties qu’</w:t>
      </w:r>
      <w:r w:rsidR="002A7063">
        <w:rPr>
          <w:rFonts w:asciiTheme="majorHAnsi" w:hAnsiTheme="majorHAnsi" w:cstheme="majorHAnsi"/>
          <w:sz w:val="20"/>
          <w:szCs w:val="20"/>
        </w:rPr>
        <w:t>u</w:t>
      </w:r>
      <w:r w:rsidR="00D447CD" w:rsidRPr="004960E4">
        <w:rPr>
          <w:rFonts w:asciiTheme="majorHAnsi" w:hAnsiTheme="majorHAnsi" w:cstheme="majorHAnsi"/>
          <w:sz w:val="20"/>
          <w:szCs w:val="20"/>
        </w:rPr>
        <w:t xml:space="preserve">ne </w:t>
      </w:r>
      <w:r w:rsidR="00D447CD" w:rsidRPr="00C01C29">
        <w:rPr>
          <w:rFonts w:asciiTheme="majorHAnsi" w:hAnsiTheme="majorHAnsi" w:cstheme="majorHAnsi"/>
          <w:b/>
          <w:sz w:val="20"/>
          <w:szCs w:val="20"/>
        </w:rPr>
        <w:t>remise de 10% sera accordée au Client</w:t>
      </w:r>
      <w:r w:rsidR="00E10108" w:rsidRPr="00C01C29">
        <w:rPr>
          <w:rFonts w:asciiTheme="majorHAnsi" w:hAnsiTheme="majorHAnsi" w:cstheme="majorHAnsi"/>
          <w:b/>
          <w:sz w:val="20"/>
          <w:szCs w:val="20"/>
        </w:rPr>
        <w:t xml:space="preserve"> </w:t>
      </w:r>
      <w:r w:rsidR="003C05E5" w:rsidRPr="00C01C29">
        <w:rPr>
          <w:rFonts w:asciiTheme="majorHAnsi" w:hAnsiTheme="majorHAnsi" w:cstheme="majorHAnsi"/>
          <w:b/>
          <w:sz w:val="20"/>
          <w:szCs w:val="20"/>
        </w:rPr>
        <w:t>en</w:t>
      </w:r>
      <w:r w:rsidR="003C05E5">
        <w:rPr>
          <w:rFonts w:asciiTheme="majorHAnsi" w:hAnsiTheme="majorHAnsi" w:cstheme="majorHAnsi"/>
          <w:sz w:val="20"/>
          <w:szCs w:val="20"/>
        </w:rPr>
        <w:t xml:space="preserve"> </w:t>
      </w:r>
      <w:r w:rsidR="00D447CD" w:rsidRPr="00254368">
        <w:rPr>
          <w:rFonts w:asciiTheme="majorHAnsi" w:hAnsiTheme="majorHAnsi" w:cstheme="majorHAnsi"/>
          <w:b/>
          <w:sz w:val="20"/>
          <w:szCs w:val="20"/>
        </w:rPr>
        <w:t xml:space="preserve">faisant </w:t>
      </w:r>
      <w:r w:rsidR="00CC6C1A">
        <w:rPr>
          <w:rFonts w:asciiTheme="majorHAnsi" w:hAnsiTheme="majorHAnsi" w:cstheme="majorHAnsi"/>
          <w:b/>
          <w:sz w:val="20"/>
          <w:szCs w:val="20"/>
        </w:rPr>
        <w:t xml:space="preserve">obligatoirement </w:t>
      </w:r>
      <w:r w:rsidR="00D447CD" w:rsidRPr="00254368">
        <w:rPr>
          <w:rFonts w:asciiTheme="majorHAnsi" w:hAnsiTheme="majorHAnsi" w:cstheme="majorHAnsi"/>
          <w:b/>
          <w:sz w:val="20"/>
          <w:szCs w:val="20"/>
        </w:rPr>
        <w:t>référence au dispositif « </w:t>
      </w:r>
      <w:proofErr w:type="spellStart"/>
      <w:r w:rsidR="0081489C" w:rsidRPr="0081489C">
        <w:rPr>
          <w:rFonts w:asciiTheme="majorHAnsi" w:hAnsiTheme="majorHAnsi" w:cstheme="majorHAnsi"/>
          <w:b/>
          <w:sz w:val="20"/>
          <w:szCs w:val="20"/>
        </w:rPr>
        <w:t>SoluCCIo</w:t>
      </w:r>
      <w:proofErr w:type="spellEnd"/>
      <w:r w:rsidR="0081489C" w:rsidRPr="0081489C">
        <w:rPr>
          <w:rFonts w:asciiTheme="majorHAnsi" w:hAnsiTheme="majorHAnsi" w:cstheme="majorHAnsi"/>
          <w:b/>
          <w:sz w:val="20"/>
          <w:szCs w:val="20"/>
        </w:rPr>
        <w:t xml:space="preserve"> Prestataires</w:t>
      </w:r>
      <w:r w:rsidR="0081489C">
        <w:rPr>
          <w:rFonts w:asciiTheme="majorHAnsi" w:hAnsiTheme="majorHAnsi" w:cstheme="majorHAnsi"/>
          <w:sz w:val="20"/>
          <w:szCs w:val="20"/>
        </w:rPr>
        <w:t> </w:t>
      </w:r>
      <w:r w:rsidR="00D447CD" w:rsidRPr="00254368">
        <w:rPr>
          <w:rFonts w:asciiTheme="majorHAnsi" w:hAnsiTheme="majorHAnsi" w:cstheme="majorHAnsi"/>
          <w:b/>
          <w:sz w:val="20"/>
          <w:szCs w:val="20"/>
        </w:rPr>
        <w:t>» de la CCI Savoie</w:t>
      </w:r>
      <w:r w:rsidR="003C05E5" w:rsidRPr="00254368">
        <w:rPr>
          <w:rFonts w:asciiTheme="majorHAnsi" w:hAnsiTheme="majorHAnsi" w:cstheme="majorHAnsi"/>
          <w:b/>
          <w:sz w:val="20"/>
          <w:szCs w:val="20"/>
        </w:rPr>
        <w:t xml:space="preserve"> dans le devis et la facture des Prestataires</w:t>
      </w:r>
      <w:r w:rsidR="00D447CD" w:rsidRPr="00254368">
        <w:rPr>
          <w:rFonts w:asciiTheme="majorHAnsi" w:hAnsiTheme="majorHAnsi" w:cstheme="majorHAnsi"/>
          <w:b/>
          <w:sz w:val="20"/>
          <w:szCs w:val="20"/>
        </w:rPr>
        <w:t>.</w:t>
      </w:r>
      <w:r w:rsidR="00370AC3" w:rsidRPr="00254368">
        <w:rPr>
          <w:rFonts w:asciiTheme="majorHAnsi" w:hAnsiTheme="majorHAnsi" w:cstheme="majorHAnsi"/>
          <w:b/>
          <w:sz w:val="20"/>
          <w:szCs w:val="20"/>
        </w:rPr>
        <w:t xml:space="preserve"> </w:t>
      </w:r>
    </w:p>
    <w:p w14:paraId="5E56746F" w14:textId="77777777" w:rsidR="00990C31" w:rsidRDefault="00990C31" w:rsidP="00990C31">
      <w:pPr>
        <w:pStyle w:val="Sansinterligne"/>
        <w:jc w:val="both"/>
        <w:rPr>
          <w:rFonts w:asciiTheme="majorHAnsi" w:hAnsiTheme="majorHAnsi" w:cstheme="majorHAnsi"/>
          <w:sz w:val="20"/>
          <w:szCs w:val="20"/>
        </w:rPr>
      </w:pPr>
    </w:p>
    <w:p w14:paraId="5ECDE78D" w14:textId="7649A2D1" w:rsidR="00953CB5" w:rsidRPr="001A0B73" w:rsidRDefault="00953CB5" w:rsidP="00953CB5">
      <w:pPr>
        <w:pStyle w:val="Default"/>
        <w:spacing w:after="51"/>
        <w:jc w:val="both"/>
        <w:rPr>
          <w:rFonts w:asciiTheme="majorHAnsi" w:hAnsiTheme="majorHAnsi" w:cstheme="majorHAnsi"/>
          <w:color w:val="auto"/>
          <w:sz w:val="20"/>
          <w:szCs w:val="20"/>
        </w:rPr>
      </w:pPr>
      <w:r w:rsidRPr="001A0B73">
        <w:rPr>
          <w:rFonts w:asciiTheme="majorHAnsi" w:hAnsiTheme="majorHAnsi" w:cstheme="majorHAnsi"/>
          <w:color w:val="auto"/>
          <w:sz w:val="20"/>
          <w:szCs w:val="20"/>
        </w:rPr>
        <w:t>Cas de non-application ou d’application partielle</w:t>
      </w:r>
      <w:r w:rsidR="00811C5B">
        <w:rPr>
          <w:rFonts w:asciiTheme="majorHAnsi" w:hAnsiTheme="majorHAnsi" w:cstheme="majorHAnsi"/>
          <w:color w:val="auto"/>
          <w:sz w:val="20"/>
          <w:szCs w:val="20"/>
        </w:rPr>
        <w:t xml:space="preserve"> de la remise indiquée ci-avant</w:t>
      </w:r>
      <w:r w:rsidRPr="001A0B73">
        <w:rPr>
          <w:rFonts w:asciiTheme="majorHAnsi" w:hAnsiTheme="majorHAnsi" w:cstheme="majorHAnsi"/>
          <w:color w:val="auto"/>
          <w:sz w:val="20"/>
          <w:szCs w:val="20"/>
        </w:rPr>
        <w:t xml:space="preserve"> :</w:t>
      </w:r>
    </w:p>
    <w:p w14:paraId="1C39077B" w14:textId="5F565802" w:rsidR="00953CB5" w:rsidRPr="001A0B73" w:rsidRDefault="00953CB5" w:rsidP="00953CB5">
      <w:pPr>
        <w:pStyle w:val="Sansinterligne"/>
        <w:numPr>
          <w:ilvl w:val="0"/>
          <w:numId w:val="20"/>
        </w:numPr>
        <w:jc w:val="both"/>
        <w:rPr>
          <w:rFonts w:asciiTheme="majorHAnsi" w:hAnsiTheme="majorHAnsi" w:cstheme="majorHAnsi"/>
          <w:sz w:val="20"/>
          <w:szCs w:val="20"/>
        </w:rPr>
      </w:pPr>
      <w:r w:rsidRPr="001A0B73">
        <w:rPr>
          <w:rFonts w:asciiTheme="majorHAnsi" w:hAnsiTheme="majorHAnsi" w:cstheme="majorHAnsi"/>
          <w:sz w:val="20"/>
          <w:szCs w:val="20"/>
        </w:rPr>
        <w:t xml:space="preserve">En cas d’offre mixte (fixe + </w:t>
      </w:r>
      <w:r w:rsidR="00BE3A0B" w:rsidRPr="001A0B73">
        <w:rPr>
          <w:rFonts w:asciiTheme="majorHAnsi" w:hAnsiTheme="majorHAnsi" w:cstheme="majorHAnsi"/>
          <w:sz w:val="20"/>
          <w:szCs w:val="20"/>
        </w:rPr>
        <w:t>variable type commissionnement/</w:t>
      </w:r>
      <w:proofErr w:type="spellStart"/>
      <w:r w:rsidR="00BE3A0B" w:rsidRPr="001A0B73">
        <w:rPr>
          <w:rFonts w:asciiTheme="majorHAnsi" w:hAnsiTheme="majorHAnsi" w:cstheme="majorHAnsi"/>
          <w:sz w:val="20"/>
          <w:szCs w:val="20"/>
        </w:rPr>
        <w:t>succe</w:t>
      </w:r>
      <w:r w:rsidR="00C73195">
        <w:rPr>
          <w:rFonts w:asciiTheme="majorHAnsi" w:hAnsiTheme="majorHAnsi" w:cstheme="majorHAnsi"/>
          <w:sz w:val="20"/>
          <w:szCs w:val="20"/>
        </w:rPr>
        <w:t>s</w:t>
      </w:r>
      <w:r w:rsidR="00BE3A0B" w:rsidRPr="001A0B73">
        <w:rPr>
          <w:rFonts w:asciiTheme="majorHAnsi" w:hAnsiTheme="majorHAnsi" w:cstheme="majorHAnsi"/>
          <w:sz w:val="20"/>
          <w:szCs w:val="20"/>
        </w:rPr>
        <w:t>s</w:t>
      </w:r>
      <w:proofErr w:type="spellEnd"/>
      <w:r w:rsidR="00BE3A0B" w:rsidRPr="001A0B73">
        <w:rPr>
          <w:rFonts w:asciiTheme="majorHAnsi" w:hAnsiTheme="majorHAnsi" w:cstheme="majorHAnsi"/>
          <w:sz w:val="20"/>
          <w:szCs w:val="20"/>
        </w:rPr>
        <w:t xml:space="preserve"> </w:t>
      </w:r>
      <w:proofErr w:type="spellStart"/>
      <w:r w:rsidR="00BE3A0B" w:rsidRPr="001A0B73">
        <w:rPr>
          <w:rFonts w:asciiTheme="majorHAnsi" w:hAnsiTheme="majorHAnsi" w:cstheme="majorHAnsi"/>
          <w:sz w:val="20"/>
          <w:szCs w:val="20"/>
        </w:rPr>
        <w:t>fee</w:t>
      </w:r>
      <w:proofErr w:type="spellEnd"/>
      <w:r w:rsidRPr="001A0B73">
        <w:rPr>
          <w:rFonts w:asciiTheme="majorHAnsi" w:hAnsiTheme="majorHAnsi" w:cstheme="majorHAnsi"/>
          <w:sz w:val="20"/>
          <w:szCs w:val="20"/>
        </w:rPr>
        <w:t>) : la remise ne s’appliquera que sur la part fixe ;</w:t>
      </w:r>
    </w:p>
    <w:p w14:paraId="52E0CBCE" w14:textId="6E75D2CE" w:rsidR="00953CB5" w:rsidRPr="001A0B73" w:rsidRDefault="00953CB5" w:rsidP="00953CB5">
      <w:pPr>
        <w:pStyle w:val="Sansinterligne"/>
        <w:numPr>
          <w:ilvl w:val="0"/>
          <w:numId w:val="20"/>
        </w:numPr>
        <w:jc w:val="both"/>
        <w:rPr>
          <w:rFonts w:asciiTheme="majorHAnsi" w:hAnsiTheme="majorHAnsi" w:cstheme="majorHAnsi"/>
          <w:sz w:val="20"/>
          <w:szCs w:val="20"/>
        </w:rPr>
      </w:pPr>
      <w:bookmarkStart w:id="9" w:name="_Hlk189672299"/>
      <w:proofErr w:type="gramStart"/>
      <w:r w:rsidRPr="001A0B73">
        <w:rPr>
          <w:rFonts w:asciiTheme="majorHAnsi" w:hAnsiTheme="majorHAnsi" w:cstheme="majorHAnsi"/>
          <w:sz w:val="20"/>
          <w:szCs w:val="20"/>
        </w:rPr>
        <w:lastRenderedPageBreak/>
        <w:t>si</w:t>
      </w:r>
      <w:proofErr w:type="gramEnd"/>
      <w:r w:rsidRPr="001A0B73">
        <w:rPr>
          <w:rFonts w:asciiTheme="majorHAnsi" w:hAnsiTheme="majorHAnsi" w:cstheme="majorHAnsi"/>
          <w:sz w:val="20"/>
          <w:szCs w:val="20"/>
        </w:rPr>
        <w:t xml:space="preserve"> le Prestataire applique une </w:t>
      </w:r>
      <w:r w:rsidR="0096082C">
        <w:rPr>
          <w:rFonts w:asciiTheme="majorHAnsi" w:hAnsiTheme="majorHAnsi" w:cstheme="majorHAnsi"/>
          <w:sz w:val="20"/>
          <w:szCs w:val="20"/>
        </w:rPr>
        <w:t xml:space="preserve">autre </w:t>
      </w:r>
      <w:r w:rsidRPr="001A0B73">
        <w:rPr>
          <w:rFonts w:asciiTheme="majorHAnsi" w:hAnsiTheme="majorHAnsi" w:cstheme="majorHAnsi"/>
          <w:sz w:val="20"/>
          <w:szCs w:val="20"/>
        </w:rPr>
        <w:t>réduction</w:t>
      </w:r>
      <w:r w:rsidR="00EC30A2">
        <w:rPr>
          <w:rFonts w:asciiTheme="majorHAnsi" w:hAnsiTheme="majorHAnsi" w:cstheme="majorHAnsi"/>
          <w:sz w:val="20"/>
          <w:szCs w:val="20"/>
        </w:rPr>
        <w:t>, quelle qu’elle soit</w:t>
      </w:r>
      <w:r w:rsidR="00AD67FD">
        <w:rPr>
          <w:rFonts w:asciiTheme="majorHAnsi" w:hAnsiTheme="majorHAnsi" w:cstheme="majorHAnsi"/>
          <w:sz w:val="20"/>
          <w:szCs w:val="20"/>
        </w:rPr>
        <w:t xml:space="preserve"> et qu’elle qu’en soit sa forme</w:t>
      </w:r>
      <w:r w:rsidR="00EC30A2">
        <w:rPr>
          <w:rFonts w:asciiTheme="majorHAnsi" w:hAnsiTheme="majorHAnsi" w:cstheme="majorHAnsi"/>
          <w:sz w:val="20"/>
          <w:szCs w:val="20"/>
        </w:rPr>
        <w:t>,</w:t>
      </w:r>
      <w:r w:rsidRPr="001A0B73">
        <w:rPr>
          <w:rFonts w:asciiTheme="majorHAnsi" w:hAnsiTheme="majorHAnsi" w:cstheme="majorHAnsi"/>
          <w:sz w:val="20"/>
          <w:szCs w:val="20"/>
        </w:rPr>
        <w:t xml:space="preserve"> au bénéfice du </w:t>
      </w:r>
      <w:r w:rsidR="00B60DCD">
        <w:rPr>
          <w:rFonts w:asciiTheme="majorHAnsi" w:hAnsiTheme="majorHAnsi" w:cstheme="majorHAnsi"/>
          <w:sz w:val="20"/>
          <w:szCs w:val="20"/>
        </w:rPr>
        <w:t>C</w:t>
      </w:r>
      <w:r w:rsidR="00B60DCD" w:rsidRPr="001A0B73">
        <w:rPr>
          <w:rFonts w:asciiTheme="majorHAnsi" w:hAnsiTheme="majorHAnsi" w:cstheme="majorHAnsi"/>
          <w:sz w:val="20"/>
          <w:szCs w:val="20"/>
        </w:rPr>
        <w:t>lient</w:t>
      </w:r>
      <w:r w:rsidR="003C05E5">
        <w:rPr>
          <w:rFonts w:asciiTheme="majorHAnsi" w:hAnsiTheme="majorHAnsi" w:cstheme="majorHAnsi"/>
          <w:sz w:val="20"/>
          <w:szCs w:val="20"/>
        </w:rPr>
        <w:t>, si elle supérieure ou égale à 10%</w:t>
      </w:r>
      <w:r w:rsidR="007671F4">
        <w:rPr>
          <w:rFonts w:asciiTheme="majorHAnsi" w:hAnsiTheme="majorHAnsi" w:cstheme="majorHAnsi"/>
          <w:sz w:val="20"/>
          <w:szCs w:val="20"/>
        </w:rPr>
        <w:t xml:space="preserve"> </w:t>
      </w:r>
      <w:r w:rsidRPr="001A0B73">
        <w:rPr>
          <w:rFonts w:asciiTheme="majorHAnsi" w:hAnsiTheme="majorHAnsi" w:cstheme="majorHAnsi"/>
          <w:sz w:val="20"/>
          <w:szCs w:val="20"/>
        </w:rPr>
        <w:t>;</w:t>
      </w:r>
    </w:p>
    <w:p w14:paraId="3B2928BF" w14:textId="1EB125A6" w:rsidR="00857591" w:rsidRDefault="00953CB5" w:rsidP="00254368">
      <w:pPr>
        <w:pStyle w:val="Sansinterligne"/>
        <w:numPr>
          <w:ilvl w:val="0"/>
          <w:numId w:val="20"/>
        </w:numPr>
        <w:jc w:val="both"/>
        <w:rPr>
          <w:rFonts w:asciiTheme="majorHAnsi" w:hAnsiTheme="majorHAnsi" w:cstheme="majorHAnsi"/>
          <w:sz w:val="20"/>
          <w:szCs w:val="20"/>
        </w:rPr>
      </w:pPr>
      <w:proofErr w:type="gramStart"/>
      <w:r w:rsidRPr="006D2064">
        <w:rPr>
          <w:rFonts w:asciiTheme="majorHAnsi" w:hAnsiTheme="majorHAnsi" w:cstheme="majorHAnsi"/>
          <w:sz w:val="20"/>
          <w:szCs w:val="20"/>
        </w:rPr>
        <w:t>si</w:t>
      </w:r>
      <w:proofErr w:type="gramEnd"/>
      <w:r w:rsidRPr="006D2064">
        <w:rPr>
          <w:rFonts w:asciiTheme="majorHAnsi" w:hAnsiTheme="majorHAnsi" w:cstheme="majorHAnsi"/>
          <w:sz w:val="20"/>
          <w:szCs w:val="20"/>
        </w:rPr>
        <w:t xml:space="preserve"> le Prestataire facture son offre auprès du Client sur la seule base d’un commissionnement/</w:t>
      </w:r>
      <w:proofErr w:type="spellStart"/>
      <w:r w:rsidRPr="006D2064">
        <w:rPr>
          <w:rFonts w:asciiTheme="majorHAnsi" w:hAnsiTheme="majorHAnsi" w:cstheme="majorHAnsi"/>
          <w:sz w:val="20"/>
          <w:szCs w:val="20"/>
        </w:rPr>
        <w:t>succes</w:t>
      </w:r>
      <w:r w:rsidR="004461BE" w:rsidRPr="006D2064">
        <w:rPr>
          <w:rFonts w:asciiTheme="majorHAnsi" w:hAnsiTheme="majorHAnsi" w:cstheme="majorHAnsi"/>
          <w:sz w:val="20"/>
          <w:szCs w:val="20"/>
        </w:rPr>
        <w:t>s</w:t>
      </w:r>
      <w:proofErr w:type="spellEnd"/>
      <w:r w:rsidRPr="006D2064">
        <w:rPr>
          <w:rFonts w:asciiTheme="majorHAnsi" w:hAnsiTheme="majorHAnsi" w:cstheme="majorHAnsi"/>
          <w:sz w:val="20"/>
          <w:szCs w:val="20"/>
        </w:rPr>
        <w:t xml:space="preserve"> </w:t>
      </w:r>
      <w:proofErr w:type="spellStart"/>
      <w:r w:rsidRPr="006D2064">
        <w:rPr>
          <w:rFonts w:asciiTheme="majorHAnsi" w:hAnsiTheme="majorHAnsi" w:cstheme="majorHAnsi"/>
          <w:sz w:val="20"/>
          <w:szCs w:val="20"/>
        </w:rPr>
        <w:t>fee</w:t>
      </w:r>
      <w:proofErr w:type="spellEnd"/>
      <w:r w:rsidRPr="006D2064">
        <w:rPr>
          <w:rFonts w:asciiTheme="majorHAnsi" w:hAnsiTheme="majorHAnsi" w:cstheme="majorHAnsi"/>
          <w:sz w:val="20"/>
          <w:szCs w:val="20"/>
        </w:rPr>
        <w:t xml:space="preserve"> (dont le taux et les modalités seront précisés dans le devis)</w:t>
      </w:r>
      <w:r w:rsidR="00BF60D4">
        <w:rPr>
          <w:rFonts w:asciiTheme="majorHAnsi" w:hAnsiTheme="majorHAnsi" w:cstheme="majorHAnsi"/>
          <w:sz w:val="20"/>
          <w:szCs w:val="20"/>
        </w:rPr>
        <w:t> ;</w:t>
      </w:r>
    </w:p>
    <w:p w14:paraId="0CFE0216" w14:textId="6A8F4EB9" w:rsidR="00BF60D4" w:rsidRPr="006D2064" w:rsidRDefault="00BF60D4" w:rsidP="00254368">
      <w:pPr>
        <w:pStyle w:val="Sansinterligne"/>
        <w:numPr>
          <w:ilvl w:val="0"/>
          <w:numId w:val="20"/>
        </w:numPr>
        <w:jc w:val="both"/>
        <w:rPr>
          <w:rFonts w:asciiTheme="majorHAnsi" w:hAnsiTheme="majorHAnsi" w:cstheme="majorHAnsi"/>
          <w:sz w:val="20"/>
          <w:szCs w:val="20"/>
        </w:rPr>
      </w:pPr>
      <w:proofErr w:type="gramStart"/>
      <w:r>
        <w:rPr>
          <w:rFonts w:asciiTheme="majorHAnsi" w:hAnsiTheme="majorHAnsi" w:cstheme="majorHAnsi"/>
          <w:sz w:val="20"/>
          <w:szCs w:val="20"/>
        </w:rPr>
        <w:t>les</w:t>
      </w:r>
      <w:proofErr w:type="gramEnd"/>
      <w:r>
        <w:rPr>
          <w:rFonts w:asciiTheme="majorHAnsi" w:hAnsiTheme="majorHAnsi" w:cstheme="majorHAnsi"/>
          <w:sz w:val="20"/>
          <w:szCs w:val="20"/>
        </w:rPr>
        <w:t xml:space="preserve"> frais de mission (déplacement, restauration, hébergement) ne sont pas soumis à la remise. </w:t>
      </w:r>
    </w:p>
    <w:bookmarkEnd w:id="9"/>
    <w:p w14:paraId="21F81A83" w14:textId="477C548C" w:rsidR="007312F8" w:rsidRPr="00A558C3" w:rsidRDefault="007312F8" w:rsidP="007312F8">
      <w:pPr>
        <w:pStyle w:val="Default"/>
        <w:jc w:val="both"/>
        <w:rPr>
          <w:rFonts w:asciiTheme="majorHAnsi" w:hAnsiTheme="majorHAnsi" w:cstheme="majorHAnsi"/>
          <w:color w:val="auto"/>
          <w:sz w:val="20"/>
          <w:szCs w:val="20"/>
        </w:rPr>
      </w:pPr>
    </w:p>
    <w:p w14:paraId="6354EE0B" w14:textId="07D1C11E" w:rsidR="00FD7596" w:rsidRDefault="00D447CD" w:rsidP="001B7D57">
      <w:pPr>
        <w:pStyle w:val="Default"/>
        <w:jc w:val="both"/>
        <w:rPr>
          <w:rFonts w:asciiTheme="majorHAnsi" w:hAnsiTheme="majorHAnsi" w:cstheme="majorHAnsi"/>
          <w:sz w:val="20"/>
          <w:szCs w:val="20"/>
        </w:rPr>
      </w:pPr>
      <w:r>
        <w:rPr>
          <w:rFonts w:asciiTheme="majorHAnsi" w:hAnsiTheme="majorHAnsi" w:cstheme="majorHAnsi"/>
          <w:color w:val="auto"/>
          <w:sz w:val="20"/>
          <w:szCs w:val="20"/>
        </w:rPr>
        <w:t>4.</w:t>
      </w:r>
      <w:r w:rsidR="00F37AA0">
        <w:rPr>
          <w:rFonts w:asciiTheme="majorHAnsi" w:hAnsiTheme="majorHAnsi" w:cstheme="majorHAnsi"/>
          <w:color w:val="auto"/>
          <w:sz w:val="20"/>
          <w:szCs w:val="20"/>
        </w:rPr>
        <w:t>4</w:t>
      </w:r>
      <w:r>
        <w:rPr>
          <w:rFonts w:asciiTheme="majorHAnsi" w:hAnsiTheme="majorHAnsi" w:cstheme="majorHAnsi"/>
          <w:color w:val="auto"/>
          <w:sz w:val="20"/>
          <w:szCs w:val="20"/>
        </w:rPr>
        <w:t xml:space="preserve"> </w:t>
      </w:r>
      <w:r w:rsidR="00035970" w:rsidRPr="00A558C3">
        <w:rPr>
          <w:rFonts w:asciiTheme="majorHAnsi" w:hAnsiTheme="majorHAnsi" w:cstheme="majorHAnsi"/>
          <w:color w:val="auto"/>
          <w:sz w:val="20"/>
          <w:szCs w:val="20"/>
        </w:rPr>
        <w:t xml:space="preserve">Le </w:t>
      </w:r>
      <w:r w:rsidR="00FD7596" w:rsidRPr="00A558C3">
        <w:rPr>
          <w:rFonts w:asciiTheme="majorHAnsi" w:hAnsiTheme="majorHAnsi" w:cstheme="majorHAnsi"/>
          <w:color w:val="auto"/>
          <w:sz w:val="20"/>
          <w:szCs w:val="20"/>
        </w:rPr>
        <w:t>P</w:t>
      </w:r>
      <w:r w:rsidR="00035970" w:rsidRPr="00A558C3">
        <w:rPr>
          <w:rFonts w:asciiTheme="majorHAnsi" w:hAnsiTheme="majorHAnsi" w:cstheme="majorHAnsi"/>
          <w:color w:val="auto"/>
          <w:sz w:val="20"/>
          <w:szCs w:val="20"/>
        </w:rPr>
        <w:t>restataire fera son affaire de négocier et</w:t>
      </w:r>
      <w:r w:rsidR="00035970" w:rsidRPr="00525329">
        <w:rPr>
          <w:rFonts w:asciiTheme="majorHAnsi" w:hAnsiTheme="majorHAnsi" w:cstheme="majorHAnsi"/>
          <w:color w:val="auto"/>
          <w:sz w:val="20"/>
          <w:szCs w:val="20"/>
        </w:rPr>
        <w:t xml:space="preserve"> d’arrêter avec le </w:t>
      </w:r>
      <w:r w:rsidR="00035970">
        <w:rPr>
          <w:rFonts w:asciiTheme="majorHAnsi" w:hAnsiTheme="majorHAnsi" w:cstheme="majorHAnsi"/>
          <w:color w:val="auto"/>
          <w:sz w:val="20"/>
          <w:szCs w:val="20"/>
        </w:rPr>
        <w:t>Client</w:t>
      </w:r>
      <w:r w:rsidR="00035970" w:rsidRPr="00525329">
        <w:rPr>
          <w:rFonts w:asciiTheme="majorHAnsi" w:hAnsiTheme="majorHAnsi" w:cstheme="majorHAnsi"/>
          <w:color w:val="auto"/>
          <w:sz w:val="20"/>
          <w:szCs w:val="20"/>
        </w:rPr>
        <w:t xml:space="preserve"> la teneur de leurs relations contractuelles</w:t>
      </w:r>
      <w:r w:rsidR="00FD7596">
        <w:rPr>
          <w:rFonts w:asciiTheme="majorHAnsi" w:hAnsiTheme="majorHAnsi" w:cstheme="majorHAnsi"/>
          <w:color w:val="auto"/>
          <w:sz w:val="20"/>
          <w:szCs w:val="20"/>
        </w:rPr>
        <w:t xml:space="preserve">. </w:t>
      </w:r>
      <w:r w:rsidR="001B7D57" w:rsidRPr="00B32945">
        <w:rPr>
          <w:rFonts w:asciiTheme="majorHAnsi" w:hAnsiTheme="majorHAnsi" w:cstheme="majorHAnsi"/>
          <w:sz w:val="20"/>
          <w:szCs w:val="20"/>
        </w:rPr>
        <w:t>Il est précisé à cet égard que l</w:t>
      </w:r>
      <w:r w:rsidR="00FD7596">
        <w:rPr>
          <w:rFonts w:asciiTheme="majorHAnsi" w:hAnsiTheme="majorHAnsi" w:cstheme="majorHAnsi"/>
          <w:sz w:val="20"/>
          <w:szCs w:val="20"/>
        </w:rPr>
        <w:t xml:space="preserve">e Prestataire </w:t>
      </w:r>
      <w:r w:rsidR="001B7D57" w:rsidRPr="00B32945">
        <w:rPr>
          <w:rFonts w:asciiTheme="majorHAnsi" w:hAnsiTheme="majorHAnsi" w:cstheme="majorHAnsi"/>
          <w:sz w:val="20"/>
          <w:szCs w:val="20"/>
        </w:rPr>
        <w:t xml:space="preserve">dispose d'une entière liberté pour accepter ou refuser de contracter avec les Clients présentés par l'Apporteur, que ce soit en raison d'un conflit d'intérêt, d'insolvabilité ou pour toute autre raison. </w:t>
      </w:r>
    </w:p>
    <w:p w14:paraId="6A3E3773" w14:textId="77777777" w:rsidR="001B7D57" w:rsidRDefault="001B7D57" w:rsidP="001B7D57">
      <w:pPr>
        <w:pStyle w:val="Default"/>
        <w:jc w:val="both"/>
        <w:rPr>
          <w:rFonts w:asciiTheme="majorHAnsi" w:hAnsiTheme="majorHAnsi" w:cstheme="majorHAnsi"/>
          <w:color w:val="auto"/>
          <w:sz w:val="20"/>
          <w:szCs w:val="20"/>
        </w:rPr>
      </w:pPr>
    </w:p>
    <w:p w14:paraId="2F16D652" w14:textId="4E5E1439" w:rsidR="00C4189B" w:rsidRPr="003C3906" w:rsidRDefault="002A7063" w:rsidP="006033BC">
      <w:pPr>
        <w:pStyle w:val="Default"/>
        <w:jc w:val="both"/>
        <w:rPr>
          <w:rFonts w:asciiTheme="majorHAnsi" w:hAnsiTheme="majorHAnsi" w:cstheme="majorHAnsi"/>
          <w:color w:val="auto"/>
          <w:sz w:val="20"/>
          <w:szCs w:val="20"/>
        </w:rPr>
      </w:pPr>
      <w:bookmarkStart w:id="10" w:name="_Hlk222148037"/>
      <w:r>
        <w:rPr>
          <w:rFonts w:asciiTheme="majorHAnsi" w:hAnsiTheme="majorHAnsi" w:cstheme="majorHAnsi"/>
          <w:color w:val="auto"/>
          <w:sz w:val="20"/>
          <w:szCs w:val="20"/>
        </w:rPr>
        <w:t xml:space="preserve">4.5 </w:t>
      </w:r>
      <w:r w:rsidR="00C4189B" w:rsidRPr="00C4189B">
        <w:rPr>
          <w:rFonts w:asciiTheme="majorHAnsi" w:hAnsiTheme="majorHAnsi" w:cstheme="majorHAnsi"/>
          <w:color w:val="auto"/>
          <w:sz w:val="20"/>
          <w:szCs w:val="20"/>
        </w:rPr>
        <w:t xml:space="preserve">Délai de prise </w:t>
      </w:r>
      <w:r w:rsidR="00C4189B" w:rsidRPr="003C3906">
        <w:rPr>
          <w:rFonts w:asciiTheme="majorHAnsi" w:hAnsiTheme="majorHAnsi" w:cstheme="majorHAnsi"/>
          <w:color w:val="auto"/>
          <w:sz w:val="20"/>
          <w:szCs w:val="20"/>
        </w:rPr>
        <w:t>en charge des mises en relation et de traitement de commande :</w:t>
      </w:r>
    </w:p>
    <w:p w14:paraId="5522A816" w14:textId="34413C9D" w:rsidR="00C4189B" w:rsidRPr="00C4189B" w:rsidRDefault="00C4189B" w:rsidP="00C4189B">
      <w:pPr>
        <w:pStyle w:val="Default"/>
        <w:jc w:val="both"/>
        <w:rPr>
          <w:rFonts w:asciiTheme="majorHAnsi" w:hAnsiTheme="majorHAnsi" w:cstheme="majorHAnsi"/>
          <w:color w:val="auto"/>
          <w:sz w:val="20"/>
          <w:szCs w:val="20"/>
        </w:rPr>
      </w:pPr>
      <w:r w:rsidRPr="003C3906">
        <w:rPr>
          <w:rFonts w:asciiTheme="majorHAnsi" w:hAnsiTheme="majorHAnsi" w:cstheme="majorHAnsi"/>
          <w:color w:val="auto"/>
          <w:sz w:val="20"/>
          <w:szCs w:val="20"/>
        </w:rPr>
        <w:t>À compter de l</w:t>
      </w:r>
      <w:r w:rsidR="003C3906" w:rsidRPr="003C3906">
        <w:rPr>
          <w:rFonts w:asciiTheme="majorHAnsi" w:hAnsiTheme="majorHAnsi" w:cstheme="majorHAnsi"/>
          <w:color w:val="auto"/>
          <w:sz w:val="20"/>
          <w:szCs w:val="20"/>
        </w:rPr>
        <w:t>’envoi</w:t>
      </w:r>
      <w:r w:rsidRPr="003C3906">
        <w:rPr>
          <w:rFonts w:asciiTheme="majorHAnsi" w:hAnsiTheme="majorHAnsi" w:cstheme="majorHAnsi"/>
          <w:color w:val="auto"/>
          <w:sz w:val="20"/>
          <w:szCs w:val="20"/>
        </w:rPr>
        <w:t xml:space="preserve"> du document de qualification</w:t>
      </w:r>
      <w:r w:rsidR="003C3906" w:rsidRPr="003C3906">
        <w:rPr>
          <w:rFonts w:asciiTheme="majorHAnsi" w:hAnsiTheme="majorHAnsi" w:cstheme="majorHAnsi"/>
          <w:color w:val="auto"/>
          <w:sz w:val="20"/>
          <w:szCs w:val="20"/>
        </w:rPr>
        <w:t xml:space="preserve"> par l’Apporteur</w:t>
      </w:r>
      <w:r w:rsidRPr="003C3906">
        <w:rPr>
          <w:rFonts w:asciiTheme="majorHAnsi" w:hAnsiTheme="majorHAnsi" w:cstheme="majorHAnsi"/>
          <w:color w:val="auto"/>
          <w:sz w:val="20"/>
          <w:szCs w:val="20"/>
        </w:rPr>
        <w:t xml:space="preserve"> visé à l’article 3.3, le Prestataire</w:t>
      </w:r>
      <w:r w:rsidRPr="00C4189B">
        <w:rPr>
          <w:rFonts w:asciiTheme="majorHAnsi" w:hAnsiTheme="majorHAnsi" w:cstheme="majorHAnsi"/>
          <w:color w:val="auto"/>
          <w:sz w:val="20"/>
          <w:szCs w:val="20"/>
        </w:rPr>
        <w:t xml:space="preserve"> dispose d’un </w:t>
      </w:r>
      <w:r w:rsidRPr="00C4189B">
        <w:rPr>
          <w:rFonts w:asciiTheme="majorHAnsi" w:hAnsiTheme="majorHAnsi" w:cstheme="majorHAnsi"/>
          <w:b/>
          <w:color w:val="auto"/>
          <w:sz w:val="20"/>
          <w:szCs w:val="20"/>
        </w:rPr>
        <w:t>délai maximal de quarante-huit (48) heures</w:t>
      </w:r>
      <w:r w:rsidRPr="00C4189B">
        <w:rPr>
          <w:rFonts w:asciiTheme="majorHAnsi" w:hAnsiTheme="majorHAnsi" w:cstheme="majorHAnsi"/>
          <w:color w:val="auto"/>
          <w:sz w:val="20"/>
          <w:szCs w:val="20"/>
        </w:rPr>
        <w:t xml:space="preserve"> ouvrées pour :</w:t>
      </w:r>
    </w:p>
    <w:p w14:paraId="1CF9A837" w14:textId="45717695" w:rsidR="00C4189B" w:rsidRPr="00C4189B" w:rsidRDefault="003C3906" w:rsidP="00C4189B">
      <w:pPr>
        <w:pStyle w:val="Default"/>
        <w:numPr>
          <w:ilvl w:val="0"/>
          <w:numId w:val="32"/>
        </w:numPr>
        <w:jc w:val="both"/>
        <w:rPr>
          <w:rFonts w:asciiTheme="majorHAnsi" w:hAnsiTheme="majorHAnsi" w:cstheme="majorHAnsi"/>
          <w:color w:val="auto"/>
          <w:sz w:val="20"/>
          <w:szCs w:val="20"/>
        </w:rPr>
      </w:pPr>
      <w:r>
        <w:rPr>
          <w:rFonts w:asciiTheme="majorHAnsi" w:hAnsiTheme="majorHAnsi" w:cstheme="majorHAnsi"/>
          <w:color w:val="auto"/>
          <w:sz w:val="20"/>
          <w:szCs w:val="20"/>
        </w:rPr>
        <w:t>Accuser réception et i</w:t>
      </w:r>
      <w:r w:rsidR="00C4189B" w:rsidRPr="00C4189B">
        <w:rPr>
          <w:rFonts w:asciiTheme="majorHAnsi" w:hAnsiTheme="majorHAnsi" w:cstheme="majorHAnsi"/>
          <w:color w:val="auto"/>
          <w:sz w:val="20"/>
          <w:szCs w:val="20"/>
        </w:rPr>
        <w:t>nformer l’Apporteur, par écrit (email), de sa décision :</w:t>
      </w:r>
    </w:p>
    <w:p w14:paraId="79640E74" w14:textId="58317BE2" w:rsidR="00C4189B" w:rsidRPr="00C4189B" w:rsidRDefault="00C4189B" w:rsidP="00C4189B">
      <w:pPr>
        <w:pStyle w:val="Default"/>
        <w:numPr>
          <w:ilvl w:val="0"/>
          <w:numId w:val="33"/>
        </w:numPr>
        <w:ind w:left="1068"/>
        <w:jc w:val="both"/>
        <w:rPr>
          <w:rFonts w:asciiTheme="majorHAnsi" w:hAnsiTheme="majorHAnsi" w:cstheme="majorHAnsi"/>
          <w:color w:val="auto"/>
          <w:sz w:val="20"/>
          <w:szCs w:val="20"/>
        </w:rPr>
      </w:pPr>
      <w:proofErr w:type="gramStart"/>
      <w:r w:rsidRPr="00C4189B">
        <w:rPr>
          <w:rFonts w:asciiTheme="majorHAnsi" w:hAnsiTheme="majorHAnsi" w:cstheme="majorHAnsi"/>
          <w:color w:val="auto"/>
          <w:sz w:val="20"/>
          <w:szCs w:val="20"/>
        </w:rPr>
        <w:t>soit</w:t>
      </w:r>
      <w:proofErr w:type="gramEnd"/>
      <w:r w:rsidRPr="00C4189B">
        <w:rPr>
          <w:rFonts w:asciiTheme="majorHAnsi" w:hAnsiTheme="majorHAnsi" w:cstheme="majorHAnsi"/>
          <w:color w:val="auto"/>
          <w:sz w:val="20"/>
          <w:szCs w:val="20"/>
        </w:rPr>
        <w:t xml:space="preserve"> de prendre en charge la demande</w:t>
      </w:r>
      <w:r>
        <w:rPr>
          <w:rFonts w:asciiTheme="majorHAnsi" w:hAnsiTheme="majorHAnsi" w:cstheme="majorHAnsi"/>
          <w:color w:val="auto"/>
          <w:sz w:val="20"/>
          <w:szCs w:val="20"/>
        </w:rPr>
        <w:t> ;</w:t>
      </w:r>
    </w:p>
    <w:p w14:paraId="167DC657" w14:textId="77777777" w:rsidR="00C4189B" w:rsidRPr="00C4189B" w:rsidRDefault="00C4189B" w:rsidP="00C4189B">
      <w:pPr>
        <w:pStyle w:val="Default"/>
        <w:numPr>
          <w:ilvl w:val="0"/>
          <w:numId w:val="33"/>
        </w:numPr>
        <w:ind w:left="1068"/>
        <w:jc w:val="both"/>
        <w:rPr>
          <w:rFonts w:asciiTheme="majorHAnsi" w:hAnsiTheme="majorHAnsi" w:cstheme="majorHAnsi"/>
          <w:color w:val="auto"/>
          <w:sz w:val="20"/>
          <w:szCs w:val="20"/>
        </w:rPr>
      </w:pPr>
      <w:proofErr w:type="gramStart"/>
      <w:r w:rsidRPr="00C4189B">
        <w:rPr>
          <w:rFonts w:asciiTheme="majorHAnsi" w:hAnsiTheme="majorHAnsi" w:cstheme="majorHAnsi"/>
          <w:color w:val="auto"/>
          <w:sz w:val="20"/>
          <w:szCs w:val="20"/>
        </w:rPr>
        <w:t>soit</w:t>
      </w:r>
      <w:proofErr w:type="gramEnd"/>
      <w:r w:rsidRPr="00C4189B">
        <w:rPr>
          <w:rFonts w:asciiTheme="majorHAnsi" w:hAnsiTheme="majorHAnsi" w:cstheme="majorHAnsi"/>
          <w:color w:val="auto"/>
          <w:sz w:val="20"/>
          <w:szCs w:val="20"/>
        </w:rPr>
        <w:t xml:space="preserve"> de refuser la mise en relation en motivant sa décision (conflit d’intérêt, indisponibilité, inadéquation technique, etc.) ;</w:t>
      </w:r>
    </w:p>
    <w:p w14:paraId="0215C570" w14:textId="77777777" w:rsidR="00C4189B" w:rsidRPr="00C4189B" w:rsidRDefault="00C4189B" w:rsidP="00767FED">
      <w:pPr>
        <w:pStyle w:val="Default"/>
        <w:numPr>
          <w:ilvl w:val="0"/>
          <w:numId w:val="32"/>
        </w:numPr>
        <w:jc w:val="both"/>
        <w:rPr>
          <w:rFonts w:asciiTheme="majorHAnsi" w:hAnsiTheme="majorHAnsi" w:cstheme="majorHAnsi"/>
          <w:color w:val="auto"/>
          <w:sz w:val="20"/>
          <w:szCs w:val="20"/>
        </w:rPr>
      </w:pPr>
      <w:r w:rsidRPr="00C4189B">
        <w:rPr>
          <w:rFonts w:asciiTheme="majorHAnsi" w:hAnsiTheme="majorHAnsi" w:cstheme="majorHAnsi"/>
          <w:color w:val="auto"/>
          <w:sz w:val="20"/>
          <w:szCs w:val="20"/>
        </w:rPr>
        <w:t>En cas d’acceptation, prendre contact directement avec le Client afin d’organiser un premier échange (appel ou prise de rendez-vous).</w:t>
      </w:r>
    </w:p>
    <w:bookmarkEnd w:id="10"/>
    <w:p w14:paraId="1843FC3B" w14:textId="77777777" w:rsidR="00C4189B" w:rsidRPr="00C4189B" w:rsidRDefault="00C4189B" w:rsidP="00C4189B">
      <w:pPr>
        <w:pStyle w:val="Default"/>
        <w:jc w:val="both"/>
        <w:rPr>
          <w:rFonts w:asciiTheme="majorHAnsi" w:hAnsiTheme="majorHAnsi" w:cstheme="majorHAnsi"/>
          <w:color w:val="auto"/>
          <w:sz w:val="20"/>
          <w:szCs w:val="20"/>
        </w:rPr>
      </w:pPr>
    </w:p>
    <w:p w14:paraId="24523E44" w14:textId="6B3A0433" w:rsidR="00CD4C0C" w:rsidRDefault="00C4189B" w:rsidP="006033BC">
      <w:pPr>
        <w:pStyle w:val="Default"/>
        <w:jc w:val="both"/>
        <w:rPr>
          <w:rFonts w:asciiTheme="majorHAnsi" w:hAnsiTheme="majorHAnsi" w:cstheme="majorHAnsi"/>
          <w:color w:val="auto"/>
          <w:sz w:val="20"/>
          <w:szCs w:val="20"/>
        </w:rPr>
      </w:pPr>
      <w:r w:rsidRPr="00C4189B">
        <w:rPr>
          <w:rFonts w:asciiTheme="majorHAnsi" w:hAnsiTheme="majorHAnsi" w:cstheme="majorHAnsi"/>
          <w:color w:val="auto"/>
          <w:sz w:val="20"/>
          <w:szCs w:val="20"/>
        </w:rPr>
        <w:t>L’absence de réponse dans le délai précité pourra être assimilée à un refus de prise en charge.</w:t>
      </w:r>
      <w:r w:rsidR="0088638C">
        <w:rPr>
          <w:rFonts w:asciiTheme="majorHAnsi" w:hAnsiTheme="majorHAnsi" w:cstheme="majorHAnsi"/>
          <w:color w:val="auto"/>
          <w:sz w:val="20"/>
          <w:szCs w:val="20"/>
        </w:rPr>
        <w:t xml:space="preserve"> </w:t>
      </w:r>
      <w:r w:rsidRPr="00C4189B">
        <w:rPr>
          <w:rFonts w:asciiTheme="majorHAnsi" w:hAnsiTheme="majorHAnsi" w:cstheme="majorHAnsi"/>
          <w:color w:val="auto"/>
          <w:sz w:val="20"/>
          <w:szCs w:val="20"/>
        </w:rPr>
        <w:t>Le non-respect répété de cette obligation pourra constituer un manquement substantiel susceptible d’entraîner la résiliation du contrat et le déréférencement du dispositif dans les conditions prévues à l’article 18.</w:t>
      </w:r>
      <w:r w:rsidR="0088638C">
        <w:rPr>
          <w:rFonts w:asciiTheme="majorHAnsi" w:hAnsiTheme="majorHAnsi" w:cstheme="majorHAnsi"/>
          <w:color w:val="auto"/>
          <w:sz w:val="20"/>
          <w:szCs w:val="20"/>
        </w:rPr>
        <w:t xml:space="preserve"> </w:t>
      </w:r>
      <w:r w:rsidR="007312F8">
        <w:rPr>
          <w:rFonts w:asciiTheme="majorHAnsi" w:hAnsiTheme="majorHAnsi" w:cstheme="majorHAnsi"/>
          <w:color w:val="auto"/>
          <w:sz w:val="20"/>
          <w:szCs w:val="20"/>
        </w:rPr>
        <w:t>Le Prestataire</w:t>
      </w:r>
      <w:r w:rsidR="007312F8" w:rsidRPr="00525329">
        <w:rPr>
          <w:rFonts w:asciiTheme="majorHAnsi" w:hAnsiTheme="majorHAnsi" w:cstheme="majorHAnsi"/>
          <w:color w:val="auto"/>
          <w:sz w:val="20"/>
          <w:szCs w:val="20"/>
        </w:rPr>
        <w:t xml:space="preserve"> apportera tout le soin et toutes les diligences nécessaires à exécuter les commandes qui lui auront été passées par les </w:t>
      </w:r>
      <w:r>
        <w:rPr>
          <w:rFonts w:asciiTheme="majorHAnsi" w:hAnsiTheme="majorHAnsi" w:cstheme="majorHAnsi"/>
          <w:color w:val="auto"/>
          <w:sz w:val="20"/>
          <w:szCs w:val="20"/>
        </w:rPr>
        <w:t>C</w:t>
      </w:r>
      <w:r w:rsidR="007312F8" w:rsidRPr="00525329">
        <w:rPr>
          <w:rFonts w:asciiTheme="majorHAnsi" w:hAnsiTheme="majorHAnsi" w:cstheme="majorHAnsi"/>
          <w:color w:val="auto"/>
          <w:sz w:val="20"/>
          <w:szCs w:val="20"/>
        </w:rPr>
        <w:t xml:space="preserve">lients présentées par l’Apporteur. </w:t>
      </w:r>
    </w:p>
    <w:p w14:paraId="0321FBD9" w14:textId="77777777" w:rsidR="004960E4" w:rsidRDefault="004960E4" w:rsidP="006033BC">
      <w:pPr>
        <w:pStyle w:val="Default"/>
        <w:jc w:val="both"/>
        <w:rPr>
          <w:rFonts w:asciiTheme="majorHAnsi" w:hAnsiTheme="majorHAnsi" w:cstheme="majorHAnsi"/>
          <w:color w:val="auto"/>
          <w:sz w:val="20"/>
          <w:szCs w:val="20"/>
        </w:rPr>
      </w:pPr>
    </w:p>
    <w:p w14:paraId="710AD579" w14:textId="28EBE667" w:rsidR="004960E4" w:rsidRDefault="004960E4" w:rsidP="004960E4">
      <w:pPr>
        <w:pStyle w:val="Default"/>
        <w:jc w:val="both"/>
        <w:rPr>
          <w:rFonts w:asciiTheme="majorHAnsi" w:hAnsiTheme="majorHAnsi" w:cstheme="majorHAnsi"/>
          <w:color w:val="auto"/>
          <w:sz w:val="20"/>
          <w:szCs w:val="20"/>
        </w:rPr>
      </w:pPr>
      <w:r>
        <w:rPr>
          <w:rFonts w:asciiTheme="majorHAnsi" w:hAnsiTheme="majorHAnsi" w:cstheme="majorHAnsi"/>
          <w:color w:val="auto"/>
          <w:sz w:val="20"/>
          <w:szCs w:val="20"/>
        </w:rPr>
        <w:t>4.</w:t>
      </w:r>
      <w:r w:rsidR="00F37AA0">
        <w:rPr>
          <w:rFonts w:asciiTheme="majorHAnsi" w:hAnsiTheme="majorHAnsi" w:cstheme="majorHAnsi"/>
          <w:color w:val="auto"/>
          <w:sz w:val="20"/>
          <w:szCs w:val="20"/>
        </w:rPr>
        <w:t>6</w:t>
      </w:r>
      <w:r>
        <w:rPr>
          <w:rFonts w:asciiTheme="majorHAnsi" w:hAnsiTheme="majorHAnsi" w:cstheme="majorHAnsi"/>
          <w:color w:val="auto"/>
          <w:sz w:val="20"/>
          <w:szCs w:val="20"/>
        </w:rPr>
        <w:t xml:space="preserve"> </w:t>
      </w:r>
      <w:r w:rsidRPr="00A558C3">
        <w:rPr>
          <w:rFonts w:asciiTheme="majorHAnsi" w:hAnsiTheme="majorHAnsi" w:cstheme="majorHAnsi"/>
          <w:color w:val="auto"/>
          <w:sz w:val="20"/>
          <w:szCs w:val="20"/>
        </w:rPr>
        <w:t>Le Prestataire s’engage à prendre en compte et à respecter les engagements sur la relation avec le Client mentionnés dans l’Appel à Manifestation d’Intérêt « </w:t>
      </w:r>
      <w:proofErr w:type="spellStart"/>
      <w:r w:rsidR="0081489C">
        <w:rPr>
          <w:rFonts w:asciiTheme="majorHAnsi" w:hAnsiTheme="majorHAnsi" w:cstheme="majorHAnsi"/>
          <w:color w:val="auto"/>
          <w:sz w:val="20"/>
          <w:szCs w:val="20"/>
        </w:rPr>
        <w:t>SoluCCIo</w:t>
      </w:r>
      <w:proofErr w:type="spellEnd"/>
      <w:r w:rsidR="0081489C">
        <w:rPr>
          <w:rFonts w:asciiTheme="majorHAnsi" w:hAnsiTheme="majorHAnsi" w:cstheme="majorHAnsi"/>
          <w:color w:val="auto"/>
          <w:sz w:val="20"/>
          <w:szCs w:val="20"/>
        </w:rPr>
        <w:t xml:space="preserve"> Prestataires </w:t>
      </w:r>
      <w:r w:rsidRPr="00A558C3">
        <w:rPr>
          <w:rFonts w:asciiTheme="majorHAnsi" w:hAnsiTheme="majorHAnsi" w:cstheme="majorHAnsi"/>
          <w:color w:val="auto"/>
          <w:sz w:val="20"/>
          <w:szCs w:val="20"/>
        </w:rPr>
        <w:t>» qui figurent dans la charte annexée aux présentes.</w:t>
      </w:r>
    </w:p>
    <w:p w14:paraId="0705C046" w14:textId="77777777" w:rsidR="002A7063" w:rsidRDefault="002A7063" w:rsidP="004960E4">
      <w:pPr>
        <w:pStyle w:val="Default"/>
        <w:jc w:val="both"/>
        <w:rPr>
          <w:rFonts w:asciiTheme="majorHAnsi" w:hAnsiTheme="majorHAnsi" w:cstheme="majorHAnsi"/>
          <w:color w:val="auto"/>
          <w:sz w:val="20"/>
          <w:szCs w:val="20"/>
        </w:rPr>
      </w:pPr>
    </w:p>
    <w:p w14:paraId="582F32CC" w14:textId="19218B37" w:rsidR="00600CD0" w:rsidRPr="00A558C3" w:rsidRDefault="00600CD0" w:rsidP="00600CD0">
      <w:pPr>
        <w:pStyle w:val="Default"/>
        <w:spacing w:after="51"/>
        <w:jc w:val="both"/>
        <w:rPr>
          <w:rFonts w:asciiTheme="majorHAnsi" w:hAnsiTheme="majorHAnsi" w:cstheme="majorHAnsi"/>
          <w:sz w:val="20"/>
          <w:szCs w:val="20"/>
        </w:rPr>
      </w:pPr>
      <w:r>
        <w:rPr>
          <w:rFonts w:asciiTheme="majorHAnsi" w:hAnsiTheme="majorHAnsi" w:cstheme="majorHAnsi"/>
          <w:sz w:val="20"/>
          <w:szCs w:val="20"/>
        </w:rPr>
        <w:t xml:space="preserve">4.7 </w:t>
      </w:r>
      <w:r w:rsidRPr="00A558C3">
        <w:rPr>
          <w:rFonts w:asciiTheme="majorHAnsi" w:hAnsiTheme="majorHAnsi" w:cstheme="majorHAnsi"/>
          <w:sz w:val="20"/>
          <w:szCs w:val="20"/>
        </w:rPr>
        <w:t xml:space="preserve">L’intervention volontaire </w:t>
      </w:r>
      <w:r>
        <w:rPr>
          <w:rFonts w:asciiTheme="majorHAnsi" w:hAnsiTheme="majorHAnsi" w:cstheme="majorHAnsi"/>
          <w:sz w:val="20"/>
          <w:szCs w:val="20"/>
        </w:rPr>
        <w:t>du</w:t>
      </w:r>
      <w:r w:rsidRPr="00A558C3">
        <w:rPr>
          <w:rFonts w:asciiTheme="majorHAnsi" w:hAnsiTheme="majorHAnsi" w:cstheme="majorHAnsi"/>
          <w:sz w:val="20"/>
          <w:szCs w:val="20"/>
        </w:rPr>
        <w:t xml:space="preserve"> Prestataire du dispositif </w:t>
      </w:r>
      <w:r w:rsidR="0081489C">
        <w:rPr>
          <w:rFonts w:asciiTheme="majorHAnsi" w:hAnsiTheme="majorHAnsi" w:cstheme="majorHAnsi"/>
          <w:sz w:val="20"/>
          <w:szCs w:val="20"/>
        </w:rPr>
        <w:t>« </w:t>
      </w:r>
      <w:proofErr w:type="spellStart"/>
      <w:r w:rsidR="0081489C">
        <w:rPr>
          <w:rFonts w:asciiTheme="majorHAnsi" w:hAnsiTheme="majorHAnsi" w:cstheme="majorHAnsi"/>
          <w:color w:val="auto"/>
          <w:sz w:val="20"/>
          <w:szCs w:val="20"/>
        </w:rPr>
        <w:t>SoluCCIo</w:t>
      </w:r>
      <w:proofErr w:type="spellEnd"/>
      <w:r w:rsidR="0081489C">
        <w:rPr>
          <w:rFonts w:asciiTheme="majorHAnsi" w:hAnsiTheme="majorHAnsi" w:cstheme="majorHAnsi"/>
          <w:color w:val="auto"/>
          <w:sz w:val="20"/>
          <w:szCs w:val="20"/>
        </w:rPr>
        <w:t xml:space="preserve"> Prestataires » </w:t>
      </w:r>
      <w:r w:rsidRPr="00A558C3">
        <w:rPr>
          <w:rFonts w:asciiTheme="majorHAnsi" w:hAnsiTheme="majorHAnsi" w:cstheme="majorHAnsi"/>
          <w:sz w:val="20"/>
          <w:szCs w:val="20"/>
        </w:rPr>
        <w:t>dans un événement ateliers/réunions/conférences organisé par la CCI Savoie se fera sans contrepartie financière, ni défraiement</w:t>
      </w:r>
      <w:r>
        <w:rPr>
          <w:rFonts w:asciiTheme="majorHAnsi" w:hAnsiTheme="majorHAnsi" w:cstheme="majorHAnsi"/>
          <w:sz w:val="20"/>
          <w:szCs w:val="20"/>
        </w:rPr>
        <w:t>, de part ou d’autre</w:t>
      </w:r>
      <w:r w:rsidRPr="00A558C3">
        <w:rPr>
          <w:rFonts w:asciiTheme="majorHAnsi" w:hAnsiTheme="majorHAnsi" w:cstheme="majorHAnsi"/>
          <w:sz w:val="20"/>
          <w:szCs w:val="20"/>
        </w:rPr>
        <w:t xml:space="preserve">. </w:t>
      </w:r>
      <w:r w:rsidR="00370AC3">
        <w:rPr>
          <w:rFonts w:asciiTheme="majorHAnsi" w:hAnsiTheme="majorHAnsi" w:cstheme="majorHAnsi"/>
          <w:sz w:val="20"/>
          <w:szCs w:val="20"/>
        </w:rPr>
        <w:t>Toute prestation générée suite à une intervention lors d’</w:t>
      </w:r>
      <w:r w:rsidR="00ED012A">
        <w:rPr>
          <w:rFonts w:asciiTheme="majorHAnsi" w:hAnsiTheme="majorHAnsi" w:cstheme="majorHAnsi"/>
          <w:sz w:val="20"/>
          <w:szCs w:val="20"/>
        </w:rPr>
        <w:t>u</w:t>
      </w:r>
      <w:r w:rsidR="00370AC3">
        <w:rPr>
          <w:rFonts w:asciiTheme="majorHAnsi" w:hAnsiTheme="majorHAnsi" w:cstheme="majorHAnsi"/>
          <w:sz w:val="20"/>
          <w:szCs w:val="20"/>
        </w:rPr>
        <w:t xml:space="preserve">n évènement organisé par l’Apporteur déclenchera </w:t>
      </w:r>
      <w:r w:rsidR="00ED012A">
        <w:rPr>
          <w:rFonts w:asciiTheme="majorHAnsi" w:hAnsiTheme="majorHAnsi" w:cstheme="majorHAnsi"/>
          <w:sz w:val="20"/>
          <w:szCs w:val="20"/>
        </w:rPr>
        <w:t>un apport d’affaire suivant les modalités de ce contrat.</w:t>
      </w:r>
    </w:p>
    <w:p w14:paraId="471C2B15" w14:textId="77777777" w:rsidR="009549CC" w:rsidRDefault="009549CC" w:rsidP="00E35F71">
      <w:pPr>
        <w:pStyle w:val="Default"/>
        <w:jc w:val="both"/>
        <w:rPr>
          <w:rFonts w:asciiTheme="majorHAnsi" w:hAnsiTheme="majorHAnsi" w:cstheme="majorHAnsi"/>
          <w:color w:val="auto"/>
          <w:sz w:val="20"/>
          <w:szCs w:val="20"/>
        </w:rPr>
      </w:pPr>
    </w:p>
    <w:p w14:paraId="37F2EF62" w14:textId="5F9736BF" w:rsidR="00E35F71" w:rsidRDefault="00E35F71" w:rsidP="00E35F71">
      <w:pPr>
        <w:pStyle w:val="Default"/>
        <w:jc w:val="both"/>
        <w:rPr>
          <w:rFonts w:asciiTheme="majorHAnsi" w:hAnsiTheme="majorHAnsi" w:cstheme="majorHAnsi"/>
          <w:color w:val="auto"/>
          <w:sz w:val="20"/>
          <w:szCs w:val="20"/>
        </w:rPr>
      </w:pPr>
      <w:r>
        <w:rPr>
          <w:rFonts w:asciiTheme="majorHAnsi" w:hAnsiTheme="majorHAnsi" w:cstheme="majorHAnsi"/>
          <w:color w:val="auto"/>
          <w:sz w:val="20"/>
          <w:szCs w:val="20"/>
        </w:rPr>
        <w:t>4.8</w:t>
      </w:r>
      <w:r w:rsidRPr="00E35F71">
        <w:rPr>
          <w:rFonts w:asciiTheme="majorHAnsi" w:hAnsiTheme="majorHAnsi" w:cstheme="majorHAnsi"/>
          <w:color w:val="auto"/>
          <w:sz w:val="20"/>
          <w:szCs w:val="20"/>
        </w:rPr>
        <w:t xml:space="preserve"> </w:t>
      </w:r>
      <w:r w:rsidRPr="00525329">
        <w:rPr>
          <w:rFonts w:asciiTheme="majorHAnsi" w:hAnsiTheme="majorHAnsi" w:cstheme="majorHAnsi"/>
          <w:color w:val="auto"/>
          <w:sz w:val="20"/>
          <w:szCs w:val="20"/>
        </w:rPr>
        <w:t xml:space="preserve">Le Prestataire s’engage également à fournir à l’Apporteur les raisons ayant conduit à la non-passation d’une commande par </w:t>
      </w:r>
      <w:r>
        <w:rPr>
          <w:rFonts w:asciiTheme="majorHAnsi" w:hAnsiTheme="majorHAnsi" w:cstheme="majorHAnsi"/>
          <w:color w:val="auto"/>
          <w:sz w:val="20"/>
          <w:szCs w:val="20"/>
        </w:rPr>
        <w:t xml:space="preserve">un Client </w:t>
      </w:r>
      <w:r w:rsidRPr="00525329">
        <w:rPr>
          <w:rFonts w:asciiTheme="majorHAnsi" w:hAnsiTheme="majorHAnsi" w:cstheme="majorHAnsi"/>
          <w:color w:val="auto"/>
          <w:sz w:val="20"/>
          <w:szCs w:val="20"/>
        </w:rPr>
        <w:t xml:space="preserve">qui lui aura été présenté par l’Apporteur. </w:t>
      </w:r>
    </w:p>
    <w:p w14:paraId="7DD655B2" w14:textId="77777777" w:rsidR="00E35F71" w:rsidRDefault="00E35F71" w:rsidP="00E35F71">
      <w:pPr>
        <w:pStyle w:val="Default"/>
        <w:jc w:val="both"/>
        <w:rPr>
          <w:rFonts w:asciiTheme="majorHAnsi" w:hAnsiTheme="majorHAnsi" w:cstheme="majorHAnsi"/>
          <w:color w:val="auto"/>
          <w:sz w:val="20"/>
          <w:szCs w:val="20"/>
        </w:rPr>
      </w:pPr>
    </w:p>
    <w:p w14:paraId="22A2785D" w14:textId="001CF401" w:rsidR="00E35F71" w:rsidRPr="00525329" w:rsidRDefault="00E35F71" w:rsidP="00E35F71">
      <w:pPr>
        <w:pStyle w:val="Default"/>
        <w:jc w:val="both"/>
        <w:rPr>
          <w:rFonts w:asciiTheme="majorHAnsi" w:hAnsiTheme="majorHAnsi" w:cstheme="majorHAnsi"/>
          <w:color w:val="auto"/>
          <w:sz w:val="20"/>
          <w:szCs w:val="20"/>
        </w:rPr>
      </w:pPr>
      <w:r w:rsidRPr="00525329">
        <w:rPr>
          <w:rFonts w:asciiTheme="majorHAnsi" w:hAnsiTheme="majorHAnsi" w:cstheme="majorHAnsi"/>
          <w:color w:val="auto"/>
          <w:sz w:val="20"/>
          <w:szCs w:val="20"/>
        </w:rPr>
        <w:t>En cas de non-respect de cette condition</w:t>
      </w:r>
      <w:r>
        <w:rPr>
          <w:rFonts w:asciiTheme="majorHAnsi" w:hAnsiTheme="majorHAnsi" w:cstheme="majorHAnsi"/>
          <w:color w:val="auto"/>
          <w:sz w:val="20"/>
          <w:szCs w:val="20"/>
        </w:rPr>
        <w:t>, de refus systématique des missions prescrites par l’Apporteur d’affaires</w:t>
      </w:r>
      <w:r w:rsidRPr="00525329">
        <w:rPr>
          <w:rFonts w:asciiTheme="majorHAnsi" w:hAnsiTheme="majorHAnsi" w:cstheme="majorHAnsi"/>
          <w:color w:val="auto"/>
          <w:sz w:val="20"/>
          <w:szCs w:val="20"/>
        </w:rPr>
        <w:t xml:space="preserve"> ou de faute notoire du Prestataire justifiant le choix de l’entreprise, la CCI </w:t>
      </w:r>
      <w:r>
        <w:rPr>
          <w:rFonts w:asciiTheme="majorHAnsi" w:hAnsiTheme="majorHAnsi" w:cstheme="majorHAnsi"/>
          <w:color w:val="auto"/>
          <w:sz w:val="20"/>
          <w:szCs w:val="20"/>
        </w:rPr>
        <w:t>Savoie aura la possibilité de</w:t>
      </w:r>
      <w:r w:rsidRPr="00525329">
        <w:rPr>
          <w:rFonts w:asciiTheme="majorHAnsi" w:hAnsiTheme="majorHAnsi" w:cstheme="majorHAnsi"/>
          <w:color w:val="auto"/>
          <w:sz w:val="20"/>
          <w:szCs w:val="20"/>
        </w:rPr>
        <w:t xml:space="preserve"> mettre fin à ce con</w:t>
      </w:r>
      <w:r>
        <w:rPr>
          <w:rFonts w:asciiTheme="majorHAnsi" w:hAnsiTheme="majorHAnsi" w:cstheme="majorHAnsi"/>
          <w:color w:val="auto"/>
          <w:sz w:val="20"/>
          <w:szCs w:val="20"/>
        </w:rPr>
        <w:t>trat</w:t>
      </w:r>
      <w:r w:rsidRPr="00525329">
        <w:rPr>
          <w:rFonts w:asciiTheme="majorHAnsi" w:hAnsiTheme="majorHAnsi" w:cstheme="majorHAnsi"/>
          <w:color w:val="auto"/>
          <w:sz w:val="20"/>
          <w:szCs w:val="20"/>
        </w:rPr>
        <w:t xml:space="preserve"> dans les conditions précisées à l’article </w:t>
      </w:r>
      <w:r>
        <w:rPr>
          <w:rFonts w:asciiTheme="majorHAnsi" w:hAnsiTheme="majorHAnsi" w:cstheme="majorHAnsi"/>
          <w:color w:val="auto"/>
          <w:sz w:val="20"/>
          <w:szCs w:val="20"/>
        </w:rPr>
        <w:t>1</w:t>
      </w:r>
      <w:r w:rsidR="00ED6351">
        <w:rPr>
          <w:rFonts w:asciiTheme="majorHAnsi" w:hAnsiTheme="majorHAnsi" w:cstheme="majorHAnsi"/>
          <w:color w:val="auto"/>
          <w:sz w:val="20"/>
          <w:szCs w:val="20"/>
        </w:rPr>
        <w:t>8</w:t>
      </w:r>
      <w:r w:rsidRPr="00525329">
        <w:rPr>
          <w:rFonts w:asciiTheme="majorHAnsi" w:hAnsiTheme="majorHAnsi" w:cstheme="majorHAnsi"/>
          <w:color w:val="auto"/>
          <w:sz w:val="20"/>
          <w:szCs w:val="20"/>
        </w:rPr>
        <w:t xml:space="preserve"> et le Prestataire sera, de fait, déréférencé de ce dispositif.</w:t>
      </w:r>
    </w:p>
    <w:p w14:paraId="03D7CBCE" w14:textId="77777777" w:rsidR="0088638C" w:rsidRDefault="0088638C" w:rsidP="00B32945">
      <w:pPr>
        <w:pStyle w:val="Default"/>
        <w:rPr>
          <w:rFonts w:asciiTheme="majorHAnsi" w:hAnsiTheme="majorHAnsi" w:cstheme="majorHAnsi"/>
          <w:b/>
          <w:bCs/>
          <w:sz w:val="20"/>
          <w:szCs w:val="20"/>
        </w:rPr>
      </w:pPr>
    </w:p>
    <w:p w14:paraId="36D55356" w14:textId="2BC01AFB" w:rsidR="00B32945" w:rsidRPr="00364461" w:rsidRDefault="00833884" w:rsidP="00B32945">
      <w:pPr>
        <w:pStyle w:val="Default"/>
        <w:rPr>
          <w:rFonts w:asciiTheme="majorHAnsi" w:hAnsiTheme="majorHAnsi" w:cstheme="majorHAnsi"/>
          <w:b/>
          <w:bCs/>
          <w:sz w:val="20"/>
          <w:szCs w:val="20"/>
        </w:rPr>
      </w:pPr>
      <w:r w:rsidRPr="00833884">
        <w:rPr>
          <w:rFonts w:asciiTheme="majorHAnsi" w:hAnsiTheme="majorHAnsi" w:cstheme="majorHAnsi"/>
          <w:b/>
          <w:bCs/>
          <w:sz w:val="20"/>
          <w:szCs w:val="20"/>
        </w:rPr>
        <w:t xml:space="preserve">ARTICLE 5 - OBLIGATIONS DES PARTIES </w:t>
      </w:r>
    </w:p>
    <w:p w14:paraId="4CB13D3C" w14:textId="77777777" w:rsidR="00B32945" w:rsidRPr="00F454A4" w:rsidRDefault="00B32945" w:rsidP="00F454A4">
      <w:pPr>
        <w:pStyle w:val="Default"/>
        <w:jc w:val="both"/>
        <w:rPr>
          <w:rFonts w:asciiTheme="majorHAnsi" w:hAnsiTheme="majorHAnsi" w:cstheme="majorHAnsi"/>
          <w:sz w:val="20"/>
          <w:szCs w:val="20"/>
        </w:rPr>
      </w:pPr>
    </w:p>
    <w:p w14:paraId="0374A75E" w14:textId="7DF5D4E5" w:rsidR="00E53AD5" w:rsidRPr="009703A0" w:rsidRDefault="00E53AD5" w:rsidP="00660EFA">
      <w:pPr>
        <w:pStyle w:val="Default"/>
        <w:jc w:val="both"/>
        <w:rPr>
          <w:rFonts w:asciiTheme="majorHAnsi" w:hAnsiTheme="majorHAnsi" w:cstheme="majorHAnsi"/>
          <w:b/>
          <w:sz w:val="20"/>
          <w:szCs w:val="20"/>
        </w:rPr>
      </w:pPr>
      <w:r w:rsidRPr="009703A0">
        <w:rPr>
          <w:rFonts w:asciiTheme="majorHAnsi" w:hAnsiTheme="majorHAnsi" w:cstheme="majorHAnsi"/>
          <w:b/>
          <w:sz w:val="20"/>
          <w:szCs w:val="20"/>
        </w:rPr>
        <w:t xml:space="preserve">5.1 Coopération </w:t>
      </w:r>
    </w:p>
    <w:p w14:paraId="019DAE73" w14:textId="08BE3144" w:rsidR="00B32945" w:rsidRDefault="00F454A4" w:rsidP="00660EFA">
      <w:pPr>
        <w:pStyle w:val="Default"/>
        <w:jc w:val="both"/>
        <w:rPr>
          <w:rFonts w:asciiTheme="majorHAnsi" w:hAnsiTheme="majorHAnsi" w:cstheme="majorHAnsi"/>
          <w:sz w:val="20"/>
          <w:szCs w:val="20"/>
        </w:rPr>
      </w:pPr>
      <w:r w:rsidRPr="00F454A4">
        <w:rPr>
          <w:rFonts w:asciiTheme="majorHAnsi" w:hAnsiTheme="majorHAnsi" w:cstheme="majorHAnsi"/>
          <w:sz w:val="20"/>
          <w:szCs w:val="20"/>
        </w:rPr>
        <w:t xml:space="preserve">Les </w:t>
      </w:r>
      <w:r>
        <w:rPr>
          <w:rFonts w:asciiTheme="majorHAnsi" w:hAnsiTheme="majorHAnsi" w:cstheme="majorHAnsi"/>
          <w:sz w:val="20"/>
          <w:szCs w:val="20"/>
        </w:rPr>
        <w:t>P</w:t>
      </w:r>
      <w:r w:rsidRPr="00F454A4">
        <w:rPr>
          <w:rFonts w:asciiTheme="majorHAnsi" w:hAnsiTheme="majorHAnsi" w:cstheme="majorHAnsi"/>
          <w:sz w:val="20"/>
          <w:szCs w:val="20"/>
        </w:rPr>
        <w:t>arties s'engagent à toujours se comporter l'une envers l'autre comme des partenaires loyaux et de bonne foi et notamment à s'informer mutuellement de toute difficulté qu'elles pourraient rencontrer dans le cadre de l'exécution du présent contrat.</w:t>
      </w:r>
    </w:p>
    <w:p w14:paraId="62BE30FD" w14:textId="77777777" w:rsidR="00E53AD5" w:rsidRDefault="00E53AD5" w:rsidP="00660EFA">
      <w:pPr>
        <w:pStyle w:val="Default"/>
        <w:jc w:val="both"/>
        <w:rPr>
          <w:rFonts w:asciiTheme="majorHAnsi" w:hAnsiTheme="majorHAnsi" w:cstheme="majorHAnsi"/>
          <w:sz w:val="20"/>
          <w:szCs w:val="20"/>
        </w:rPr>
      </w:pPr>
    </w:p>
    <w:p w14:paraId="0875B855" w14:textId="6006CA46" w:rsidR="00E53AD5" w:rsidRPr="009703A0" w:rsidRDefault="00E53AD5" w:rsidP="00660EFA">
      <w:pPr>
        <w:pStyle w:val="Default"/>
        <w:jc w:val="both"/>
        <w:rPr>
          <w:rFonts w:asciiTheme="majorHAnsi" w:hAnsiTheme="majorHAnsi" w:cstheme="majorHAnsi"/>
          <w:b/>
          <w:sz w:val="20"/>
          <w:szCs w:val="20"/>
        </w:rPr>
      </w:pPr>
      <w:r w:rsidRPr="009703A0">
        <w:rPr>
          <w:rFonts w:asciiTheme="majorHAnsi" w:hAnsiTheme="majorHAnsi" w:cstheme="majorHAnsi"/>
          <w:b/>
          <w:sz w:val="20"/>
          <w:szCs w:val="20"/>
        </w:rPr>
        <w:t xml:space="preserve">5.2 Probité et transparence </w:t>
      </w:r>
    </w:p>
    <w:p w14:paraId="6D610133" w14:textId="3B989F3A" w:rsidR="00E53AD5" w:rsidRPr="00E53AD5" w:rsidRDefault="00E53AD5" w:rsidP="00E53AD5">
      <w:pPr>
        <w:pStyle w:val="Default"/>
        <w:jc w:val="both"/>
        <w:rPr>
          <w:rFonts w:asciiTheme="majorHAnsi" w:hAnsiTheme="majorHAnsi" w:cstheme="majorHAnsi"/>
          <w:sz w:val="20"/>
          <w:szCs w:val="20"/>
        </w:rPr>
      </w:pPr>
      <w:r>
        <w:rPr>
          <w:rFonts w:asciiTheme="majorHAnsi" w:hAnsiTheme="majorHAnsi" w:cstheme="majorHAnsi"/>
          <w:sz w:val="20"/>
          <w:szCs w:val="20"/>
        </w:rPr>
        <w:t xml:space="preserve">a) </w:t>
      </w:r>
      <w:r w:rsidRPr="00E53AD5">
        <w:rPr>
          <w:rFonts w:asciiTheme="majorHAnsi" w:hAnsiTheme="majorHAnsi" w:cstheme="majorHAnsi"/>
          <w:sz w:val="20"/>
          <w:szCs w:val="20"/>
        </w:rPr>
        <w:t xml:space="preserve">Chacune des Parties veille à mener ses activités avec honnêteté, intégrité, fiabilité et responsabilité et entend que toute personne physique ou morale en relation avec lui adhère aux mêmes valeurs. En conséquence, chaque Partie ainsi que tout tiers agissant pour son compte s’engage, dans le cadre du présent </w:t>
      </w:r>
      <w:r w:rsidR="00C856B7">
        <w:rPr>
          <w:rFonts w:asciiTheme="majorHAnsi" w:hAnsiTheme="majorHAnsi" w:cstheme="majorHAnsi"/>
          <w:sz w:val="20"/>
          <w:szCs w:val="20"/>
        </w:rPr>
        <w:t>c</w:t>
      </w:r>
      <w:r w:rsidRPr="00E53AD5">
        <w:rPr>
          <w:rFonts w:asciiTheme="majorHAnsi" w:hAnsiTheme="majorHAnsi" w:cstheme="majorHAnsi"/>
          <w:sz w:val="20"/>
          <w:szCs w:val="20"/>
        </w:rPr>
        <w:t xml:space="preserve">ontrat à se conformer strictement aux lois et règlements en vigueur ayant pour objet la lutte contre la corruption. </w:t>
      </w:r>
    </w:p>
    <w:p w14:paraId="3D77E6C2" w14:textId="77777777" w:rsidR="00E53AD5" w:rsidRPr="00E53AD5" w:rsidRDefault="00E53AD5" w:rsidP="00E53AD5">
      <w:pPr>
        <w:pStyle w:val="Default"/>
        <w:jc w:val="both"/>
        <w:rPr>
          <w:rFonts w:asciiTheme="majorHAnsi" w:hAnsiTheme="majorHAnsi" w:cstheme="majorHAnsi"/>
          <w:sz w:val="20"/>
          <w:szCs w:val="20"/>
        </w:rPr>
      </w:pPr>
    </w:p>
    <w:p w14:paraId="46F5FD26" w14:textId="6E17F8E2" w:rsidR="00E53AD5" w:rsidRPr="00E53AD5" w:rsidRDefault="00E53AD5" w:rsidP="00E53AD5">
      <w:pPr>
        <w:pStyle w:val="Default"/>
        <w:jc w:val="both"/>
        <w:rPr>
          <w:rFonts w:asciiTheme="majorHAnsi" w:hAnsiTheme="majorHAnsi" w:cstheme="majorHAnsi"/>
          <w:sz w:val="20"/>
          <w:szCs w:val="20"/>
        </w:rPr>
      </w:pPr>
      <w:r w:rsidRPr="00E53AD5">
        <w:rPr>
          <w:rFonts w:asciiTheme="majorHAnsi" w:hAnsiTheme="majorHAnsi" w:cstheme="majorHAnsi"/>
          <w:sz w:val="20"/>
          <w:szCs w:val="20"/>
        </w:rPr>
        <w:lastRenderedPageBreak/>
        <w:t xml:space="preserve">En particulier chaque Partie s’engage dans le cadre du présent </w:t>
      </w:r>
      <w:r w:rsidR="00C856B7">
        <w:rPr>
          <w:rFonts w:asciiTheme="majorHAnsi" w:hAnsiTheme="majorHAnsi" w:cstheme="majorHAnsi"/>
          <w:sz w:val="20"/>
          <w:szCs w:val="20"/>
        </w:rPr>
        <w:t>c</w:t>
      </w:r>
      <w:r w:rsidRPr="00E53AD5">
        <w:rPr>
          <w:rFonts w:asciiTheme="majorHAnsi" w:hAnsiTheme="majorHAnsi" w:cstheme="majorHAnsi"/>
          <w:sz w:val="20"/>
          <w:szCs w:val="20"/>
        </w:rPr>
        <w:t xml:space="preserve">ontrat à ne pas, directement ou indirectement, proposer, accorder, solliciter ou recevoir d’un tiers un avantage indu en vue d’accomplir, retarder ou omettre d’accomplir un acte relevant de ses fonctions dans le cadre de l’exécution du présent </w:t>
      </w:r>
      <w:r w:rsidR="00C96B13">
        <w:rPr>
          <w:rFonts w:asciiTheme="majorHAnsi" w:hAnsiTheme="majorHAnsi" w:cstheme="majorHAnsi"/>
          <w:sz w:val="20"/>
          <w:szCs w:val="20"/>
        </w:rPr>
        <w:t>c</w:t>
      </w:r>
      <w:r w:rsidRPr="00E53AD5">
        <w:rPr>
          <w:rFonts w:asciiTheme="majorHAnsi" w:hAnsiTheme="majorHAnsi" w:cstheme="majorHAnsi"/>
          <w:sz w:val="20"/>
          <w:szCs w:val="20"/>
        </w:rPr>
        <w:t xml:space="preserve">ontrat, ni abuser de son influence réelle ou supposée sur un tiers afin d’obtenir de ce tiers un avantage en faveur de l’autre Partie. </w:t>
      </w:r>
    </w:p>
    <w:p w14:paraId="65FD68BA" w14:textId="77777777" w:rsidR="00E53AD5" w:rsidRPr="00E53AD5" w:rsidRDefault="00E53AD5" w:rsidP="00E53AD5">
      <w:pPr>
        <w:pStyle w:val="Default"/>
        <w:jc w:val="both"/>
        <w:rPr>
          <w:rFonts w:asciiTheme="majorHAnsi" w:hAnsiTheme="majorHAnsi" w:cstheme="majorHAnsi"/>
          <w:sz w:val="20"/>
          <w:szCs w:val="20"/>
        </w:rPr>
      </w:pPr>
    </w:p>
    <w:p w14:paraId="2ADA9A96" w14:textId="6B968318" w:rsidR="00E53AD5" w:rsidRPr="00E53AD5" w:rsidRDefault="00E53AD5" w:rsidP="00E53AD5">
      <w:pPr>
        <w:pStyle w:val="Default"/>
        <w:jc w:val="both"/>
        <w:rPr>
          <w:rFonts w:asciiTheme="majorHAnsi" w:hAnsiTheme="majorHAnsi" w:cstheme="majorHAnsi"/>
          <w:sz w:val="20"/>
          <w:szCs w:val="20"/>
        </w:rPr>
      </w:pPr>
      <w:r w:rsidRPr="00E53AD5">
        <w:rPr>
          <w:rFonts w:asciiTheme="majorHAnsi" w:hAnsiTheme="majorHAnsi" w:cstheme="majorHAnsi"/>
          <w:sz w:val="20"/>
          <w:szCs w:val="20"/>
        </w:rPr>
        <w:t xml:space="preserve">Chaque Partie s’engage également à fournir à l’autre toute assistance qui lui serait éventuellement nécessaire pour répondre à une demande d’une autorité dûment habilitée relative à la lutte contre la corruption et le trafic d’influence. </w:t>
      </w:r>
    </w:p>
    <w:p w14:paraId="1F6928BD" w14:textId="77777777" w:rsidR="00E53AD5" w:rsidRPr="00E53AD5" w:rsidRDefault="00E53AD5" w:rsidP="00E53AD5">
      <w:pPr>
        <w:pStyle w:val="Default"/>
        <w:jc w:val="both"/>
        <w:rPr>
          <w:rFonts w:asciiTheme="majorHAnsi" w:hAnsiTheme="majorHAnsi" w:cstheme="majorHAnsi"/>
          <w:sz w:val="20"/>
          <w:szCs w:val="20"/>
        </w:rPr>
      </w:pPr>
    </w:p>
    <w:p w14:paraId="204C8FA3" w14:textId="7A6A0228" w:rsidR="00E53AD5" w:rsidRPr="00E53AD5" w:rsidRDefault="00E53AD5" w:rsidP="00E53AD5">
      <w:pPr>
        <w:pStyle w:val="Default"/>
        <w:jc w:val="both"/>
        <w:rPr>
          <w:rFonts w:asciiTheme="majorHAnsi" w:hAnsiTheme="majorHAnsi" w:cstheme="majorHAnsi"/>
          <w:sz w:val="20"/>
          <w:szCs w:val="20"/>
        </w:rPr>
      </w:pPr>
      <w:r w:rsidRPr="00E53AD5">
        <w:rPr>
          <w:rFonts w:asciiTheme="majorHAnsi" w:hAnsiTheme="majorHAnsi" w:cstheme="majorHAnsi"/>
          <w:sz w:val="20"/>
          <w:szCs w:val="20"/>
        </w:rPr>
        <w:t xml:space="preserve">Chaque Partie déclare et garantit également l’autre Partie qu’aucune somme (y compris, des honoraires, commissions ou tout autre avantage pécuniaire indu) ou aucun objet de valeur (y compris, mais sans limitations, des cadeaux, voyages, repas ou divertissements inappropriés) n’a été ou ne sera remis, directement ou indirectement, à un employé, directeur ou mandataire social de l’autre Partie dans le but d’obtenir la signature du présent </w:t>
      </w:r>
      <w:r w:rsidR="00C96B13">
        <w:rPr>
          <w:rFonts w:asciiTheme="majorHAnsi" w:hAnsiTheme="majorHAnsi" w:cstheme="majorHAnsi"/>
          <w:sz w:val="20"/>
          <w:szCs w:val="20"/>
        </w:rPr>
        <w:t>c</w:t>
      </w:r>
      <w:r w:rsidRPr="00E53AD5">
        <w:rPr>
          <w:rFonts w:asciiTheme="majorHAnsi" w:hAnsiTheme="majorHAnsi" w:cstheme="majorHAnsi"/>
          <w:sz w:val="20"/>
          <w:szCs w:val="20"/>
        </w:rPr>
        <w:t xml:space="preserve">ontrat, d’une commande et/ou de faciliter son exécution ou son renouvellement.  </w:t>
      </w:r>
    </w:p>
    <w:p w14:paraId="342F23CD" w14:textId="77777777" w:rsidR="00E53AD5" w:rsidRPr="00E53AD5" w:rsidRDefault="00E53AD5" w:rsidP="00E53AD5">
      <w:pPr>
        <w:pStyle w:val="Default"/>
        <w:jc w:val="both"/>
        <w:rPr>
          <w:rFonts w:asciiTheme="majorHAnsi" w:hAnsiTheme="majorHAnsi" w:cstheme="majorHAnsi"/>
          <w:sz w:val="20"/>
          <w:szCs w:val="20"/>
        </w:rPr>
      </w:pPr>
    </w:p>
    <w:p w14:paraId="60975CE7" w14:textId="53BC8F9D" w:rsidR="00E53AD5" w:rsidRPr="00E53AD5" w:rsidRDefault="00E53AD5" w:rsidP="00E53AD5">
      <w:pPr>
        <w:pStyle w:val="Default"/>
        <w:jc w:val="both"/>
        <w:rPr>
          <w:rFonts w:asciiTheme="majorHAnsi" w:hAnsiTheme="majorHAnsi" w:cstheme="majorHAnsi"/>
          <w:sz w:val="20"/>
          <w:szCs w:val="20"/>
        </w:rPr>
      </w:pPr>
      <w:r>
        <w:rPr>
          <w:rFonts w:asciiTheme="majorHAnsi" w:hAnsiTheme="majorHAnsi" w:cstheme="majorHAnsi"/>
          <w:sz w:val="20"/>
          <w:szCs w:val="20"/>
        </w:rPr>
        <w:t xml:space="preserve">b) </w:t>
      </w:r>
      <w:r w:rsidRPr="00E53AD5">
        <w:rPr>
          <w:rFonts w:asciiTheme="majorHAnsi" w:hAnsiTheme="majorHAnsi" w:cstheme="majorHAnsi"/>
          <w:sz w:val="20"/>
          <w:szCs w:val="20"/>
        </w:rPr>
        <w:t xml:space="preserve">En outre, chaque Partie ainsi que tout tiers agissant pour son compte s’engage à se conformer aux lois et règlements applicables en matière de sanctions commerciales, en ce compris les mesures restrictives et sanctions mises en œuvre par les Nations-Unies, l’Union Européenne et ses états membres, les Etats-Unis, le Royaume-Uni et, le cas échéant, toute juridiction dans laquelle le présent </w:t>
      </w:r>
      <w:r w:rsidR="005675E0">
        <w:rPr>
          <w:rFonts w:asciiTheme="majorHAnsi" w:hAnsiTheme="majorHAnsi" w:cstheme="majorHAnsi"/>
          <w:sz w:val="20"/>
          <w:szCs w:val="20"/>
        </w:rPr>
        <w:t>c</w:t>
      </w:r>
      <w:r w:rsidRPr="00E53AD5">
        <w:rPr>
          <w:rFonts w:asciiTheme="majorHAnsi" w:hAnsiTheme="majorHAnsi" w:cstheme="majorHAnsi"/>
          <w:sz w:val="20"/>
          <w:szCs w:val="20"/>
        </w:rPr>
        <w:t xml:space="preserve">ontrat doit s’exécuter (ensemble ci-après « Sanctions économiques »).  </w:t>
      </w:r>
    </w:p>
    <w:p w14:paraId="29D3E57B" w14:textId="77777777" w:rsidR="00E53AD5" w:rsidRPr="00E53AD5" w:rsidRDefault="00E53AD5" w:rsidP="00E53AD5">
      <w:pPr>
        <w:pStyle w:val="Default"/>
        <w:jc w:val="both"/>
        <w:rPr>
          <w:rFonts w:asciiTheme="majorHAnsi" w:hAnsiTheme="majorHAnsi" w:cstheme="majorHAnsi"/>
          <w:sz w:val="20"/>
          <w:szCs w:val="20"/>
        </w:rPr>
      </w:pPr>
    </w:p>
    <w:p w14:paraId="4117782D" w14:textId="77777777" w:rsidR="00E53AD5" w:rsidRDefault="00E53AD5" w:rsidP="00E53AD5">
      <w:pPr>
        <w:pStyle w:val="Default"/>
        <w:jc w:val="both"/>
        <w:rPr>
          <w:rFonts w:asciiTheme="majorHAnsi" w:hAnsiTheme="majorHAnsi" w:cstheme="majorHAnsi"/>
          <w:sz w:val="20"/>
          <w:szCs w:val="20"/>
        </w:rPr>
      </w:pPr>
      <w:r w:rsidRPr="00E53AD5">
        <w:rPr>
          <w:rFonts w:asciiTheme="majorHAnsi" w:hAnsiTheme="majorHAnsi" w:cstheme="majorHAnsi"/>
          <w:sz w:val="20"/>
          <w:szCs w:val="20"/>
        </w:rPr>
        <w:t xml:space="preserve">Chaque Partie déclare à cet égard que ni lui, ni les tiers agissant pour son compte i) ne font l’objet de Sanctions économiques ii) ne sont détenus ou contrôlés, directement ou indirectement, par une entité ou une personne faisant l’objet des Sanctions économiques et iii) ne sont immatriculés, localisés ou résidents d’un pays ou territoire faisant l’objet de Sanctions économiques.  </w:t>
      </w:r>
    </w:p>
    <w:p w14:paraId="1BD53923" w14:textId="77777777" w:rsidR="008354A6" w:rsidRDefault="008354A6" w:rsidP="00E53AD5">
      <w:pPr>
        <w:pStyle w:val="Default"/>
        <w:jc w:val="both"/>
        <w:rPr>
          <w:rFonts w:asciiTheme="majorHAnsi" w:hAnsiTheme="majorHAnsi" w:cstheme="majorHAnsi"/>
          <w:sz w:val="20"/>
          <w:szCs w:val="20"/>
        </w:rPr>
      </w:pPr>
    </w:p>
    <w:p w14:paraId="600E14A1" w14:textId="07EAE5FE" w:rsidR="008354A6" w:rsidRPr="002A5DF7" w:rsidRDefault="008354A6" w:rsidP="00E53AD5">
      <w:pPr>
        <w:pStyle w:val="Default"/>
        <w:jc w:val="both"/>
        <w:rPr>
          <w:rFonts w:asciiTheme="majorHAnsi" w:hAnsiTheme="majorHAnsi" w:cstheme="majorHAnsi"/>
          <w:b/>
          <w:bCs/>
          <w:sz w:val="20"/>
          <w:szCs w:val="20"/>
        </w:rPr>
      </w:pPr>
      <w:r w:rsidRPr="002A5DF7">
        <w:rPr>
          <w:rFonts w:asciiTheme="majorHAnsi" w:hAnsiTheme="majorHAnsi" w:cstheme="majorHAnsi"/>
          <w:b/>
          <w:bCs/>
          <w:sz w:val="20"/>
          <w:szCs w:val="20"/>
        </w:rPr>
        <w:t>c) Il est par ailleurs expressément convenu que</w:t>
      </w:r>
      <w:r w:rsidR="00785EA0">
        <w:rPr>
          <w:rFonts w:asciiTheme="majorHAnsi" w:hAnsiTheme="majorHAnsi" w:cstheme="majorHAnsi"/>
          <w:b/>
          <w:bCs/>
          <w:sz w:val="20"/>
          <w:szCs w:val="20"/>
        </w:rPr>
        <w:t xml:space="preserve">, s’agissant </w:t>
      </w:r>
      <w:r w:rsidR="00186B87">
        <w:rPr>
          <w:rFonts w:asciiTheme="majorHAnsi" w:hAnsiTheme="majorHAnsi" w:cstheme="majorHAnsi"/>
          <w:b/>
          <w:bCs/>
          <w:sz w:val="20"/>
          <w:szCs w:val="20"/>
        </w:rPr>
        <w:t xml:space="preserve">des Clients </w:t>
      </w:r>
      <w:r w:rsidR="008856CC">
        <w:rPr>
          <w:rFonts w:asciiTheme="majorHAnsi" w:hAnsiTheme="majorHAnsi" w:cstheme="majorHAnsi"/>
          <w:b/>
          <w:bCs/>
          <w:sz w:val="20"/>
          <w:szCs w:val="20"/>
        </w:rPr>
        <w:t>collectivités territoriales,</w:t>
      </w:r>
      <w:r w:rsidRPr="002A5DF7">
        <w:rPr>
          <w:rFonts w:asciiTheme="majorHAnsi" w:hAnsiTheme="majorHAnsi" w:cstheme="majorHAnsi"/>
          <w:b/>
          <w:bCs/>
          <w:sz w:val="20"/>
          <w:szCs w:val="20"/>
        </w:rPr>
        <w:t xml:space="preserve"> le présent </w:t>
      </w:r>
      <w:r w:rsidR="000D108D">
        <w:rPr>
          <w:rFonts w:asciiTheme="majorHAnsi" w:hAnsiTheme="majorHAnsi" w:cstheme="majorHAnsi"/>
          <w:b/>
          <w:bCs/>
          <w:sz w:val="20"/>
          <w:szCs w:val="20"/>
        </w:rPr>
        <w:t>c</w:t>
      </w:r>
      <w:r w:rsidRPr="002A5DF7">
        <w:rPr>
          <w:rFonts w:asciiTheme="majorHAnsi" w:hAnsiTheme="majorHAnsi" w:cstheme="majorHAnsi"/>
          <w:b/>
          <w:bCs/>
          <w:sz w:val="20"/>
          <w:szCs w:val="20"/>
        </w:rPr>
        <w:t>ontrat ne concerne que les seuls marchés ou contrats publics qui peuvent être passés par des personnes publiques sans publicité ni mise en concurrence, et dans le strict respect des dispositions du Code de la commande publique et des principes généraux du droit de la commande publique.</w:t>
      </w:r>
    </w:p>
    <w:p w14:paraId="28A7A792" w14:textId="59C6A49A" w:rsidR="00E53AD5" w:rsidRPr="00E53AD5" w:rsidRDefault="00E53AD5" w:rsidP="00E53AD5">
      <w:pPr>
        <w:pStyle w:val="Default"/>
        <w:jc w:val="both"/>
        <w:rPr>
          <w:rFonts w:asciiTheme="majorHAnsi" w:hAnsiTheme="majorHAnsi" w:cstheme="majorHAnsi"/>
          <w:sz w:val="20"/>
          <w:szCs w:val="20"/>
        </w:rPr>
      </w:pPr>
    </w:p>
    <w:p w14:paraId="42D44A74" w14:textId="39E9407E" w:rsidR="00E53AD5" w:rsidRPr="00E53AD5" w:rsidRDefault="008354A6" w:rsidP="00E53AD5">
      <w:pPr>
        <w:pStyle w:val="Default"/>
        <w:jc w:val="both"/>
        <w:rPr>
          <w:rFonts w:asciiTheme="majorHAnsi" w:hAnsiTheme="majorHAnsi" w:cstheme="majorHAnsi"/>
          <w:sz w:val="20"/>
          <w:szCs w:val="20"/>
        </w:rPr>
      </w:pPr>
      <w:r>
        <w:rPr>
          <w:rFonts w:asciiTheme="majorHAnsi" w:hAnsiTheme="majorHAnsi" w:cstheme="majorHAnsi"/>
          <w:sz w:val="20"/>
          <w:szCs w:val="20"/>
        </w:rPr>
        <w:t>d</w:t>
      </w:r>
      <w:r w:rsidR="00E53AD5">
        <w:rPr>
          <w:rFonts w:asciiTheme="majorHAnsi" w:hAnsiTheme="majorHAnsi" w:cstheme="majorHAnsi"/>
          <w:sz w:val="20"/>
          <w:szCs w:val="20"/>
        </w:rPr>
        <w:t xml:space="preserve">) </w:t>
      </w:r>
      <w:r w:rsidR="00E53AD5" w:rsidRPr="00E53AD5">
        <w:rPr>
          <w:rFonts w:asciiTheme="majorHAnsi" w:hAnsiTheme="majorHAnsi" w:cstheme="majorHAnsi"/>
          <w:sz w:val="20"/>
          <w:szCs w:val="20"/>
        </w:rPr>
        <w:t xml:space="preserve">Chaque Partie s'engage à respecter et à faire respecter les droits de l'homme, en particulier en ce qui concerne le trafic humain, l'esclavage moderne et le travail des enfants, conformément aux normes internationales et aux lois applicables. Chaque Partie déclare et garantit qu'elle n'engage aucunement des pratiques de trafic humain, d'esclavage ou de travail des enfants dans la fourniture des services. </w:t>
      </w:r>
    </w:p>
    <w:p w14:paraId="653929BE" w14:textId="77777777" w:rsidR="00E53AD5" w:rsidRPr="00E53AD5" w:rsidRDefault="00E53AD5" w:rsidP="00E53AD5">
      <w:pPr>
        <w:pStyle w:val="Default"/>
        <w:jc w:val="both"/>
        <w:rPr>
          <w:rFonts w:asciiTheme="majorHAnsi" w:hAnsiTheme="majorHAnsi" w:cstheme="majorHAnsi"/>
          <w:sz w:val="20"/>
          <w:szCs w:val="20"/>
        </w:rPr>
      </w:pPr>
    </w:p>
    <w:p w14:paraId="5D03438D" w14:textId="5D9A16E1" w:rsidR="00E53AD5" w:rsidRPr="00E53AD5" w:rsidRDefault="008354A6" w:rsidP="00E53AD5">
      <w:pPr>
        <w:pStyle w:val="Default"/>
        <w:jc w:val="both"/>
        <w:rPr>
          <w:rFonts w:asciiTheme="majorHAnsi" w:hAnsiTheme="majorHAnsi" w:cstheme="majorHAnsi"/>
          <w:sz w:val="20"/>
          <w:szCs w:val="20"/>
        </w:rPr>
      </w:pPr>
      <w:r>
        <w:rPr>
          <w:rFonts w:asciiTheme="majorHAnsi" w:hAnsiTheme="majorHAnsi" w:cstheme="majorHAnsi"/>
          <w:sz w:val="20"/>
          <w:szCs w:val="20"/>
        </w:rPr>
        <w:t>e</w:t>
      </w:r>
      <w:r w:rsidR="00E53AD5">
        <w:rPr>
          <w:rFonts w:asciiTheme="majorHAnsi" w:hAnsiTheme="majorHAnsi" w:cstheme="majorHAnsi"/>
          <w:sz w:val="20"/>
          <w:szCs w:val="20"/>
        </w:rPr>
        <w:t xml:space="preserve">) </w:t>
      </w:r>
      <w:r w:rsidR="00E53AD5" w:rsidRPr="00E53AD5">
        <w:rPr>
          <w:rFonts w:asciiTheme="majorHAnsi" w:hAnsiTheme="majorHAnsi" w:cstheme="majorHAnsi"/>
          <w:sz w:val="20"/>
          <w:szCs w:val="20"/>
        </w:rPr>
        <w:t xml:space="preserve">Tout manquement de la part d’une Partie aux stipulations du présent article sera réputé constituer un manquement substantiel justifiant la résiliation du présent </w:t>
      </w:r>
      <w:r w:rsidR="005675E0">
        <w:rPr>
          <w:rFonts w:asciiTheme="majorHAnsi" w:hAnsiTheme="majorHAnsi" w:cstheme="majorHAnsi"/>
          <w:sz w:val="20"/>
          <w:szCs w:val="20"/>
        </w:rPr>
        <w:t>c</w:t>
      </w:r>
      <w:r w:rsidR="00E53AD5" w:rsidRPr="00E53AD5">
        <w:rPr>
          <w:rFonts w:asciiTheme="majorHAnsi" w:hAnsiTheme="majorHAnsi" w:cstheme="majorHAnsi"/>
          <w:sz w:val="20"/>
          <w:szCs w:val="20"/>
        </w:rPr>
        <w:t xml:space="preserve">ontrat dans les conditions indiquées à l’article </w:t>
      </w:r>
      <w:r w:rsidR="000F3C66">
        <w:rPr>
          <w:rFonts w:asciiTheme="majorHAnsi" w:hAnsiTheme="majorHAnsi" w:cstheme="majorHAnsi"/>
          <w:sz w:val="20"/>
          <w:szCs w:val="20"/>
        </w:rPr>
        <w:t>1</w:t>
      </w:r>
      <w:r w:rsidR="00DA1585">
        <w:rPr>
          <w:rFonts w:asciiTheme="majorHAnsi" w:hAnsiTheme="majorHAnsi" w:cstheme="majorHAnsi"/>
          <w:sz w:val="20"/>
          <w:szCs w:val="20"/>
        </w:rPr>
        <w:t>8</w:t>
      </w:r>
      <w:r w:rsidR="002B293C">
        <w:rPr>
          <w:rFonts w:asciiTheme="majorHAnsi" w:hAnsiTheme="majorHAnsi" w:cstheme="majorHAnsi"/>
          <w:sz w:val="20"/>
          <w:szCs w:val="20"/>
        </w:rPr>
        <w:t>.</w:t>
      </w:r>
    </w:p>
    <w:p w14:paraId="1489DA8D" w14:textId="77777777" w:rsidR="00E53AD5" w:rsidRPr="00E53AD5" w:rsidRDefault="00E53AD5" w:rsidP="00E53AD5">
      <w:pPr>
        <w:pStyle w:val="Default"/>
        <w:jc w:val="both"/>
        <w:rPr>
          <w:rFonts w:asciiTheme="majorHAnsi" w:hAnsiTheme="majorHAnsi" w:cstheme="majorHAnsi"/>
          <w:sz w:val="20"/>
          <w:szCs w:val="20"/>
        </w:rPr>
      </w:pPr>
    </w:p>
    <w:p w14:paraId="655B0FCE" w14:textId="5488C555" w:rsidR="00B32945" w:rsidRPr="00F454A4" w:rsidRDefault="00E53AD5" w:rsidP="00F454A4">
      <w:pPr>
        <w:pStyle w:val="Default"/>
        <w:jc w:val="both"/>
        <w:rPr>
          <w:rFonts w:asciiTheme="majorHAnsi" w:hAnsiTheme="majorHAnsi" w:cstheme="majorHAnsi"/>
          <w:color w:val="auto"/>
          <w:sz w:val="20"/>
          <w:szCs w:val="20"/>
        </w:rPr>
      </w:pPr>
      <w:r w:rsidRPr="00E53AD5">
        <w:rPr>
          <w:rFonts w:asciiTheme="majorHAnsi" w:hAnsiTheme="majorHAnsi" w:cstheme="majorHAnsi"/>
          <w:sz w:val="20"/>
          <w:szCs w:val="20"/>
        </w:rPr>
        <w:t>Chacune des Parties s’engage à informer l’autre Partie dans les meilleurs délais à compter de la date de signature des présentes de tout événement qui viendrait contredire les déclarations et garanties définies au présent article.</w:t>
      </w:r>
    </w:p>
    <w:p w14:paraId="56CC1D05" w14:textId="77777777" w:rsidR="00767FED" w:rsidRDefault="00767FED" w:rsidP="006033BC">
      <w:pPr>
        <w:pStyle w:val="Default"/>
        <w:jc w:val="both"/>
        <w:rPr>
          <w:rFonts w:asciiTheme="majorHAnsi" w:hAnsiTheme="majorHAnsi" w:cstheme="majorHAnsi"/>
          <w:b/>
          <w:bCs/>
          <w:color w:val="auto"/>
          <w:sz w:val="20"/>
          <w:szCs w:val="20"/>
        </w:rPr>
      </w:pPr>
    </w:p>
    <w:p w14:paraId="3C696E7B" w14:textId="7175FF32" w:rsidR="00C82A2E" w:rsidRPr="00525329" w:rsidRDefault="00C82A2E" w:rsidP="006033BC">
      <w:pPr>
        <w:pStyle w:val="Default"/>
        <w:jc w:val="both"/>
        <w:rPr>
          <w:rFonts w:asciiTheme="majorHAnsi" w:hAnsiTheme="majorHAnsi" w:cstheme="majorHAnsi"/>
          <w:b/>
          <w:bCs/>
          <w:color w:val="auto"/>
          <w:sz w:val="20"/>
          <w:szCs w:val="20"/>
        </w:rPr>
      </w:pPr>
      <w:r w:rsidRPr="00525329">
        <w:rPr>
          <w:rFonts w:asciiTheme="majorHAnsi" w:hAnsiTheme="majorHAnsi" w:cstheme="majorHAnsi"/>
          <w:b/>
          <w:bCs/>
          <w:color w:val="auto"/>
          <w:sz w:val="20"/>
          <w:szCs w:val="20"/>
        </w:rPr>
        <w:t xml:space="preserve">ARTICLE </w:t>
      </w:r>
      <w:r w:rsidR="00F454A4">
        <w:rPr>
          <w:rFonts w:asciiTheme="majorHAnsi" w:hAnsiTheme="majorHAnsi" w:cstheme="majorHAnsi"/>
          <w:b/>
          <w:bCs/>
          <w:color w:val="auto"/>
          <w:sz w:val="20"/>
          <w:szCs w:val="20"/>
        </w:rPr>
        <w:t>6</w:t>
      </w:r>
      <w:r w:rsidR="00F454A4" w:rsidRPr="00525329">
        <w:rPr>
          <w:rFonts w:asciiTheme="majorHAnsi" w:hAnsiTheme="majorHAnsi" w:cstheme="majorHAnsi"/>
          <w:b/>
          <w:bCs/>
          <w:color w:val="auto"/>
          <w:sz w:val="20"/>
          <w:szCs w:val="20"/>
        </w:rPr>
        <w:t xml:space="preserve"> </w:t>
      </w:r>
      <w:r w:rsidRPr="00525329">
        <w:rPr>
          <w:rFonts w:asciiTheme="majorHAnsi" w:hAnsiTheme="majorHAnsi" w:cstheme="majorHAnsi"/>
          <w:b/>
          <w:bCs/>
          <w:color w:val="auto"/>
          <w:sz w:val="20"/>
          <w:szCs w:val="20"/>
        </w:rPr>
        <w:t xml:space="preserve">– RÉMUNERATION DE L’APPORTEUR </w:t>
      </w:r>
    </w:p>
    <w:p w14:paraId="33C02D24" w14:textId="77777777" w:rsidR="00C82A2E" w:rsidRPr="00525329" w:rsidRDefault="00C82A2E" w:rsidP="006033BC">
      <w:pPr>
        <w:pStyle w:val="Default"/>
        <w:jc w:val="both"/>
        <w:rPr>
          <w:rFonts w:asciiTheme="majorHAnsi" w:hAnsiTheme="majorHAnsi" w:cstheme="majorHAnsi"/>
          <w:color w:val="auto"/>
          <w:sz w:val="20"/>
          <w:szCs w:val="20"/>
        </w:rPr>
      </w:pPr>
    </w:p>
    <w:p w14:paraId="6E908A5A" w14:textId="2C079DD7" w:rsidR="00C82A2E" w:rsidRDefault="00CB4EE4" w:rsidP="006033BC">
      <w:pPr>
        <w:pStyle w:val="Default"/>
        <w:jc w:val="both"/>
        <w:rPr>
          <w:rFonts w:asciiTheme="majorHAnsi" w:hAnsiTheme="majorHAnsi" w:cstheme="majorHAnsi"/>
          <w:b/>
          <w:bCs/>
          <w:color w:val="auto"/>
          <w:sz w:val="20"/>
          <w:szCs w:val="20"/>
        </w:rPr>
      </w:pPr>
      <w:r>
        <w:rPr>
          <w:rFonts w:asciiTheme="majorHAnsi" w:hAnsiTheme="majorHAnsi" w:cstheme="majorHAnsi"/>
          <w:b/>
          <w:bCs/>
          <w:color w:val="auto"/>
          <w:sz w:val="20"/>
          <w:szCs w:val="20"/>
        </w:rPr>
        <w:t>6</w:t>
      </w:r>
      <w:r w:rsidR="00C82A2E" w:rsidRPr="00525329">
        <w:rPr>
          <w:rFonts w:asciiTheme="majorHAnsi" w:hAnsiTheme="majorHAnsi" w:cstheme="majorHAnsi"/>
          <w:b/>
          <w:bCs/>
          <w:color w:val="auto"/>
          <w:sz w:val="20"/>
          <w:szCs w:val="20"/>
        </w:rPr>
        <w:t>.1 Commission</w:t>
      </w:r>
    </w:p>
    <w:p w14:paraId="794974A6" w14:textId="394F2153" w:rsidR="00C741C9" w:rsidRPr="003730D3" w:rsidRDefault="003823BA" w:rsidP="001B2517">
      <w:pPr>
        <w:pStyle w:val="paragraph"/>
        <w:spacing w:before="0" w:beforeAutospacing="0" w:after="0" w:afterAutospacing="0"/>
        <w:jc w:val="both"/>
        <w:textAlignment w:val="baseline"/>
        <w:rPr>
          <w:rFonts w:asciiTheme="majorHAnsi" w:eastAsiaTheme="minorHAnsi" w:hAnsiTheme="majorHAnsi" w:cstheme="majorHAnsi"/>
          <w:b/>
          <w:sz w:val="20"/>
          <w:szCs w:val="20"/>
          <w:lang w:eastAsia="en-US"/>
        </w:rPr>
      </w:pPr>
      <w:r w:rsidRPr="00C741C9">
        <w:rPr>
          <w:rFonts w:asciiTheme="majorHAnsi" w:eastAsiaTheme="minorHAnsi" w:hAnsiTheme="majorHAnsi" w:cstheme="majorHAnsi"/>
          <w:sz w:val="20"/>
          <w:szCs w:val="20"/>
          <w:lang w:eastAsia="en-US"/>
        </w:rPr>
        <w:t xml:space="preserve">Le Prestataire s’engage à verser à l’Apporteur </w:t>
      </w:r>
      <w:r w:rsidR="00307989" w:rsidRPr="00C741C9">
        <w:rPr>
          <w:rFonts w:asciiTheme="majorHAnsi" w:eastAsiaTheme="minorHAnsi" w:hAnsiTheme="majorHAnsi" w:cstheme="majorHAnsi"/>
          <w:sz w:val="20"/>
          <w:szCs w:val="20"/>
          <w:lang w:eastAsia="en-US"/>
        </w:rPr>
        <w:t xml:space="preserve">pour toute Nouvelle Affaire </w:t>
      </w:r>
      <w:r w:rsidR="009F5A12">
        <w:rPr>
          <w:rFonts w:asciiTheme="majorHAnsi" w:eastAsiaTheme="minorHAnsi" w:hAnsiTheme="majorHAnsi" w:cstheme="majorHAnsi"/>
          <w:sz w:val="20"/>
          <w:szCs w:val="20"/>
          <w:lang w:eastAsia="en-US"/>
        </w:rPr>
        <w:t xml:space="preserve">signée pendant la durée du présent Contrat, </w:t>
      </w:r>
      <w:r w:rsidRPr="00C741C9">
        <w:rPr>
          <w:rFonts w:asciiTheme="majorHAnsi" w:eastAsiaTheme="minorHAnsi" w:hAnsiTheme="majorHAnsi" w:cstheme="majorHAnsi"/>
          <w:sz w:val="20"/>
          <w:szCs w:val="20"/>
          <w:lang w:eastAsia="en-US"/>
        </w:rPr>
        <w:t xml:space="preserve">une </w:t>
      </w:r>
      <w:r w:rsidRPr="003730D3">
        <w:rPr>
          <w:rFonts w:asciiTheme="majorHAnsi" w:eastAsiaTheme="minorHAnsi" w:hAnsiTheme="majorHAnsi" w:cstheme="majorHAnsi"/>
          <w:b/>
          <w:sz w:val="20"/>
          <w:szCs w:val="20"/>
          <w:lang w:eastAsia="en-US"/>
        </w:rPr>
        <w:t>commission forfaitaire égale à 10%</w:t>
      </w:r>
      <w:r w:rsidR="00694B99" w:rsidRPr="003730D3">
        <w:rPr>
          <w:rFonts w:asciiTheme="majorHAnsi" w:eastAsiaTheme="minorHAnsi" w:hAnsiTheme="majorHAnsi" w:cstheme="majorHAnsi"/>
          <w:b/>
          <w:sz w:val="20"/>
          <w:szCs w:val="20"/>
          <w:lang w:eastAsia="en-US"/>
        </w:rPr>
        <w:t xml:space="preserve"> </w:t>
      </w:r>
      <w:r w:rsidR="00EE6669" w:rsidRPr="003730D3">
        <w:rPr>
          <w:rFonts w:asciiTheme="majorHAnsi" w:eastAsiaTheme="minorHAnsi" w:hAnsiTheme="majorHAnsi" w:cstheme="majorHAnsi"/>
          <w:b/>
          <w:sz w:val="20"/>
          <w:szCs w:val="20"/>
          <w:lang w:eastAsia="en-US"/>
        </w:rPr>
        <w:t xml:space="preserve">(dix pour cent) </w:t>
      </w:r>
      <w:r w:rsidRPr="003730D3">
        <w:rPr>
          <w:rFonts w:asciiTheme="majorHAnsi" w:eastAsiaTheme="minorHAnsi" w:hAnsiTheme="majorHAnsi" w:cstheme="majorHAnsi"/>
          <w:b/>
          <w:sz w:val="20"/>
          <w:szCs w:val="20"/>
          <w:lang w:eastAsia="en-US"/>
        </w:rPr>
        <w:t>du chiffre d’affaires HT facturé et encaissé par ses soins</w:t>
      </w:r>
      <w:r w:rsidR="00BF60D4">
        <w:rPr>
          <w:rFonts w:asciiTheme="majorHAnsi" w:eastAsiaTheme="minorHAnsi" w:hAnsiTheme="majorHAnsi" w:cstheme="majorHAnsi"/>
          <w:b/>
          <w:sz w:val="20"/>
          <w:szCs w:val="20"/>
          <w:lang w:eastAsia="en-US"/>
        </w:rPr>
        <w:t xml:space="preserve"> (hors frais de mission éventuels). Cette commission </w:t>
      </w:r>
      <w:r w:rsidR="00032319" w:rsidRPr="003730D3">
        <w:rPr>
          <w:rFonts w:asciiTheme="majorHAnsi" w:hAnsiTheme="majorHAnsi" w:cstheme="majorHAnsi"/>
          <w:b/>
          <w:sz w:val="20"/>
          <w:szCs w:val="20"/>
        </w:rPr>
        <w:t>sera assujettie au taux de TVA en vigueur</w:t>
      </w:r>
      <w:r w:rsidR="00254368" w:rsidRPr="003730D3">
        <w:rPr>
          <w:rFonts w:asciiTheme="majorHAnsi" w:hAnsiTheme="majorHAnsi" w:cstheme="majorHAnsi"/>
          <w:b/>
          <w:sz w:val="20"/>
          <w:szCs w:val="20"/>
        </w:rPr>
        <w:t>.</w:t>
      </w:r>
      <w:r w:rsidR="00544ADE" w:rsidRPr="003730D3">
        <w:rPr>
          <w:rFonts w:asciiTheme="majorHAnsi" w:eastAsiaTheme="minorHAnsi" w:hAnsiTheme="majorHAnsi" w:cstheme="majorHAnsi"/>
          <w:b/>
          <w:sz w:val="20"/>
          <w:szCs w:val="20"/>
          <w:lang w:eastAsia="en-US"/>
        </w:rPr>
        <w:t xml:space="preserve"> </w:t>
      </w:r>
    </w:p>
    <w:p w14:paraId="03ABB27D" w14:textId="77777777" w:rsidR="00BF60D4" w:rsidRDefault="00BF60D4" w:rsidP="00BF60D4">
      <w:pPr>
        <w:pStyle w:val="Sansinterligne"/>
        <w:jc w:val="both"/>
        <w:rPr>
          <w:rFonts w:asciiTheme="majorHAnsi" w:eastAsia="Times New Roman" w:hAnsiTheme="majorHAnsi" w:cstheme="majorHAnsi"/>
          <w:sz w:val="20"/>
          <w:szCs w:val="20"/>
          <w:lang w:eastAsia="fr-FR"/>
        </w:rPr>
      </w:pPr>
    </w:p>
    <w:p w14:paraId="21F1738A" w14:textId="77777777" w:rsidR="003730D3" w:rsidRDefault="00C741C9" w:rsidP="00250598">
      <w:pPr>
        <w:jc w:val="both"/>
        <w:rPr>
          <w:rFonts w:asciiTheme="majorHAnsi" w:hAnsiTheme="majorHAnsi" w:cstheme="majorBidi"/>
          <w:sz w:val="20"/>
          <w:szCs w:val="20"/>
        </w:rPr>
      </w:pPr>
      <w:r w:rsidRPr="4545993F">
        <w:rPr>
          <w:rFonts w:asciiTheme="majorHAnsi" w:hAnsiTheme="majorHAnsi" w:cstheme="majorBidi"/>
          <w:sz w:val="20"/>
          <w:szCs w:val="20"/>
        </w:rPr>
        <w:t xml:space="preserve">Par </w:t>
      </w:r>
      <w:r w:rsidRPr="0088638C">
        <w:rPr>
          <w:rFonts w:asciiTheme="majorHAnsi" w:hAnsiTheme="majorHAnsi" w:cstheme="majorBidi"/>
          <w:b/>
          <w:sz w:val="20"/>
          <w:szCs w:val="20"/>
        </w:rPr>
        <w:t>« Nouvelle Affaire »</w:t>
      </w:r>
      <w:r w:rsidRPr="4545993F">
        <w:rPr>
          <w:rFonts w:asciiTheme="majorHAnsi" w:hAnsiTheme="majorHAnsi" w:cstheme="majorBidi"/>
          <w:sz w:val="20"/>
          <w:szCs w:val="20"/>
        </w:rPr>
        <w:t xml:space="preserve">, il convient d’entendre toute vente de produits ou services </w:t>
      </w:r>
      <w:r w:rsidR="00413F5B">
        <w:rPr>
          <w:rFonts w:asciiTheme="majorHAnsi" w:hAnsiTheme="majorHAnsi" w:cstheme="majorBidi"/>
          <w:sz w:val="20"/>
          <w:szCs w:val="20"/>
        </w:rPr>
        <w:t>auprès d’un Client</w:t>
      </w:r>
      <w:r w:rsidR="00A76019">
        <w:rPr>
          <w:rFonts w:asciiTheme="majorHAnsi" w:hAnsiTheme="majorHAnsi" w:cstheme="majorBidi"/>
          <w:sz w:val="20"/>
          <w:szCs w:val="20"/>
        </w:rPr>
        <w:t>,</w:t>
      </w:r>
      <w:r w:rsidR="00413F5B">
        <w:rPr>
          <w:rFonts w:asciiTheme="majorHAnsi" w:hAnsiTheme="majorHAnsi" w:cstheme="majorBidi"/>
          <w:sz w:val="20"/>
          <w:szCs w:val="20"/>
        </w:rPr>
        <w:t xml:space="preserve"> </w:t>
      </w:r>
      <w:r w:rsidRPr="4545993F">
        <w:rPr>
          <w:rFonts w:asciiTheme="majorHAnsi" w:hAnsiTheme="majorHAnsi" w:cstheme="majorBidi"/>
          <w:sz w:val="20"/>
          <w:szCs w:val="20"/>
        </w:rPr>
        <w:t xml:space="preserve">générée grâce à une mise en relation </w:t>
      </w:r>
      <w:r w:rsidR="000C679A">
        <w:rPr>
          <w:rFonts w:asciiTheme="majorHAnsi" w:hAnsiTheme="majorHAnsi" w:cstheme="majorBidi"/>
          <w:sz w:val="20"/>
          <w:szCs w:val="20"/>
        </w:rPr>
        <w:t xml:space="preserve">réalisée par </w:t>
      </w:r>
      <w:r w:rsidRPr="4545993F">
        <w:rPr>
          <w:rFonts w:asciiTheme="majorHAnsi" w:hAnsiTheme="majorHAnsi" w:cstheme="majorBidi"/>
          <w:sz w:val="20"/>
          <w:szCs w:val="20"/>
        </w:rPr>
        <w:t xml:space="preserve">l’Apporteur précisant le besoin ou le nouveau besoin du Client au moyen du document de qualification visé à l’article </w:t>
      </w:r>
      <w:r w:rsidRPr="001E64AF">
        <w:rPr>
          <w:rFonts w:asciiTheme="majorHAnsi" w:hAnsiTheme="majorHAnsi" w:cstheme="majorBidi"/>
          <w:sz w:val="20"/>
          <w:szCs w:val="20"/>
        </w:rPr>
        <w:t>3</w:t>
      </w:r>
      <w:r w:rsidRPr="00254368">
        <w:rPr>
          <w:rFonts w:asciiTheme="majorHAnsi" w:hAnsiTheme="majorHAnsi" w:cstheme="majorBidi"/>
          <w:sz w:val="20"/>
          <w:szCs w:val="20"/>
        </w:rPr>
        <w:t>.</w:t>
      </w:r>
      <w:r w:rsidR="001E64AF" w:rsidRPr="00254368">
        <w:rPr>
          <w:rFonts w:asciiTheme="majorHAnsi" w:hAnsiTheme="majorHAnsi" w:cstheme="majorBidi"/>
          <w:sz w:val="20"/>
          <w:szCs w:val="20"/>
        </w:rPr>
        <w:t>3</w:t>
      </w:r>
      <w:r w:rsidRPr="4545993F">
        <w:rPr>
          <w:rFonts w:asciiTheme="majorHAnsi" w:hAnsiTheme="majorHAnsi" w:cstheme="majorBidi"/>
          <w:sz w:val="20"/>
          <w:szCs w:val="20"/>
        </w:rPr>
        <w:t xml:space="preserve"> ci-avant.</w:t>
      </w:r>
      <w:r w:rsidR="003730D3">
        <w:rPr>
          <w:rFonts w:asciiTheme="majorHAnsi" w:hAnsiTheme="majorHAnsi" w:cstheme="majorBidi"/>
          <w:sz w:val="20"/>
          <w:szCs w:val="20"/>
        </w:rPr>
        <w:t xml:space="preserve"> Ainsi :</w:t>
      </w:r>
    </w:p>
    <w:p w14:paraId="3484D358" w14:textId="46172476" w:rsidR="003730D3" w:rsidRPr="00061AD1" w:rsidRDefault="003730D3" w:rsidP="003730D3">
      <w:pPr>
        <w:pStyle w:val="Paragraphedeliste"/>
        <w:numPr>
          <w:ilvl w:val="0"/>
          <w:numId w:val="21"/>
        </w:numPr>
        <w:jc w:val="both"/>
        <w:rPr>
          <w:rFonts w:asciiTheme="majorHAnsi" w:hAnsiTheme="majorHAnsi" w:cstheme="majorBidi"/>
          <w:strike/>
          <w:sz w:val="20"/>
          <w:szCs w:val="20"/>
        </w:rPr>
      </w:pPr>
      <w:r w:rsidRPr="00065A2A">
        <w:rPr>
          <w:rFonts w:asciiTheme="majorHAnsi" w:hAnsiTheme="majorHAnsi" w:cstheme="majorBidi"/>
          <w:sz w:val="20"/>
          <w:szCs w:val="20"/>
        </w:rPr>
        <w:t>U</w:t>
      </w:r>
      <w:r w:rsidR="005512F4" w:rsidRPr="00065A2A">
        <w:rPr>
          <w:rFonts w:asciiTheme="majorHAnsi" w:hAnsiTheme="majorHAnsi" w:cstheme="majorBidi"/>
          <w:sz w:val="20"/>
          <w:szCs w:val="20"/>
        </w:rPr>
        <w:t>ne vente complémentaire réalisées par le Prestataire correspondant à un besoin</w:t>
      </w:r>
      <w:r w:rsidR="00155C40" w:rsidRPr="00065A2A">
        <w:rPr>
          <w:rFonts w:asciiTheme="majorHAnsi" w:hAnsiTheme="majorHAnsi" w:cstheme="majorBidi"/>
          <w:sz w:val="20"/>
          <w:szCs w:val="20"/>
        </w:rPr>
        <w:t xml:space="preserve"> déjà</w:t>
      </w:r>
      <w:r w:rsidR="005512F4" w:rsidRPr="00065A2A">
        <w:rPr>
          <w:rFonts w:asciiTheme="majorHAnsi" w:hAnsiTheme="majorHAnsi" w:cstheme="majorBidi"/>
          <w:sz w:val="20"/>
          <w:szCs w:val="20"/>
        </w:rPr>
        <w:t xml:space="preserve"> identifié dans </w:t>
      </w:r>
      <w:r w:rsidR="00155C40" w:rsidRPr="00065A2A">
        <w:rPr>
          <w:rFonts w:asciiTheme="majorHAnsi" w:hAnsiTheme="majorHAnsi" w:cstheme="majorBidi"/>
          <w:sz w:val="20"/>
          <w:szCs w:val="20"/>
        </w:rPr>
        <w:t xml:space="preserve">le document de qualification sera considéré comme une </w:t>
      </w:r>
      <w:r w:rsidR="00940641" w:rsidRPr="00065A2A">
        <w:rPr>
          <w:rFonts w:asciiTheme="majorHAnsi" w:hAnsiTheme="majorHAnsi" w:cstheme="majorBidi"/>
          <w:sz w:val="20"/>
          <w:szCs w:val="20"/>
        </w:rPr>
        <w:t>N</w:t>
      </w:r>
      <w:r w:rsidR="00155C40" w:rsidRPr="00065A2A">
        <w:rPr>
          <w:rFonts w:asciiTheme="majorHAnsi" w:hAnsiTheme="majorHAnsi" w:cstheme="majorBidi"/>
          <w:sz w:val="20"/>
          <w:szCs w:val="20"/>
        </w:rPr>
        <w:t xml:space="preserve">ouvelle </w:t>
      </w:r>
      <w:r w:rsidR="00940641" w:rsidRPr="00061AD1">
        <w:rPr>
          <w:rFonts w:asciiTheme="majorHAnsi" w:hAnsiTheme="majorHAnsi" w:cstheme="majorBidi"/>
          <w:sz w:val="20"/>
          <w:szCs w:val="20"/>
        </w:rPr>
        <w:t>A</w:t>
      </w:r>
      <w:r w:rsidR="00155C40" w:rsidRPr="00061AD1">
        <w:rPr>
          <w:rFonts w:asciiTheme="majorHAnsi" w:hAnsiTheme="majorHAnsi" w:cstheme="majorBidi"/>
          <w:sz w:val="20"/>
          <w:szCs w:val="20"/>
        </w:rPr>
        <w:t>ffaire</w:t>
      </w:r>
      <w:r w:rsidRPr="00061AD1">
        <w:rPr>
          <w:rFonts w:asciiTheme="majorHAnsi" w:hAnsiTheme="majorHAnsi" w:cstheme="majorBidi"/>
          <w:sz w:val="20"/>
          <w:szCs w:val="20"/>
        </w:rPr>
        <w:t xml:space="preserve"> et soumis au commissionnement ;</w:t>
      </w:r>
    </w:p>
    <w:p w14:paraId="0DA1C396" w14:textId="2CA48C7E" w:rsidR="003730D3" w:rsidRPr="00061AD1" w:rsidRDefault="003730D3" w:rsidP="003730D3">
      <w:pPr>
        <w:pStyle w:val="Paragraphedeliste"/>
        <w:numPr>
          <w:ilvl w:val="0"/>
          <w:numId w:val="21"/>
        </w:numPr>
        <w:jc w:val="both"/>
        <w:rPr>
          <w:rFonts w:asciiTheme="majorHAnsi" w:hAnsiTheme="majorHAnsi" w:cstheme="majorBidi"/>
          <w:strike/>
          <w:sz w:val="20"/>
          <w:szCs w:val="20"/>
        </w:rPr>
      </w:pPr>
      <w:r w:rsidRPr="00061AD1">
        <w:rPr>
          <w:rFonts w:asciiTheme="majorHAnsi" w:hAnsiTheme="majorHAnsi" w:cstheme="majorBidi"/>
          <w:sz w:val="20"/>
          <w:szCs w:val="20"/>
        </w:rPr>
        <w:t>Une vente d’abonnement</w:t>
      </w:r>
      <w:r w:rsidR="00AD7C5A" w:rsidRPr="00061AD1">
        <w:rPr>
          <w:rFonts w:asciiTheme="majorHAnsi" w:hAnsiTheme="majorHAnsi" w:cstheme="majorBidi"/>
          <w:sz w:val="20"/>
          <w:szCs w:val="20"/>
        </w:rPr>
        <w:t xml:space="preserve"> </w:t>
      </w:r>
      <w:r w:rsidRPr="00061AD1">
        <w:rPr>
          <w:rFonts w:asciiTheme="majorHAnsi" w:hAnsiTheme="majorHAnsi" w:cstheme="majorBidi"/>
          <w:sz w:val="20"/>
          <w:szCs w:val="20"/>
        </w:rPr>
        <w:t>réalisée</w:t>
      </w:r>
      <w:r w:rsidR="00065A2A" w:rsidRPr="00061AD1">
        <w:rPr>
          <w:rFonts w:asciiTheme="majorHAnsi" w:hAnsiTheme="majorHAnsi" w:cstheme="majorBidi"/>
          <w:sz w:val="20"/>
          <w:szCs w:val="20"/>
        </w:rPr>
        <w:t xml:space="preserve"> (pendant la durée du contrat, y compris pour une durée supérieure</w:t>
      </w:r>
      <w:r w:rsidR="00414CAE" w:rsidRPr="00061AD1">
        <w:rPr>
          <w:rFonts w:asciiTheme="majorHAnsi" w:hAnsiTheme="majorHAnsi" w:cstheme="majorBidi"/>
          <w:sz w:val="20"/>
          <w:szCs w:val="20"/>
        </w:rPr>
        <w:t xml:space="preserve"> à</w:t>
      </w:r>
      <w:r w:rsidR="00065A2A" w:rsidRPr="00061AD1">
        <w:rPr>
          <w:rFonts w:asciiTheme="majorHAnsi" w:hAnsiTheme="majorHAnsi" w:cstheme="majorBidi"/>
          <w:sz w:val="20"/>
          <w:szCs w:val="20"/>
        </w:rPr>
        <w:t xml:space="preserve"> celui-ci) </w:t>
      </w:r>
      <w:r w:rsidRPr="00061AD1">
        <w:rPr>
          <w:rFonts w:asciiTheme="majorHAnsi" w:hAnsiTheme="majorHAnsi" w:cstheme="majorBidi"/>
          <w:sz w:val="20"/>
          <w:szCs w:val="20"/>
        </w:rPr>
        <w:t>par le Prestataire</w:t>
      </w:r>
      <w:r w:rsidR="00065A2A" w:rsidRPr="00061AD1">
        <w:rPr>
          <w:rFonts w:asciiTheme="majorHAnsi" w:hAnsiTheme="majorHAnsi" w:cstheme="majorBidi"/>
          <w:sz w:val="20"/>
          <w:szCs w:val="20"/>
        </w:rPr>
        <w:t>,</w:t>
      </w:r>
      <w:r w:rsidRPr="00061AD1">
        <w:rPr>
          <w:rFonts w:asciiTheme="majorHAnsi" w:hAnsiTheme="majorHAnsi" w:cstheme="majorBidi"/>
          <w:sz w:val="20"/>
          <w:szCs w:val="20"/>
        </w:rPr>
        <w:t xml:space="preserve"> correspondant à un besoin identifié dans le document de qualification </w:t>
      </w:r>
      <w:r w:rsidR="00065A2A" w:rsidRPr="00061AD1">
        <w:rPr>
          <w:rFonts w:asciiTheme="majorHAnsi" w:hAnsiTheme="majorHAnsi" w:cstheme="majorBidi"/>
          <w:sz w:val="20"/>
          <w:szCs w:val="20"/>
        </w:rPr>
        <w:t xml:space="preserve">de l’Apporteur </w:t>
      </w:r>
      <w:r w:rsidRPr="00061AD1">
        <w:rPr>
          <w:rFonts w:asciiTheme="majorHAnsi" w:hAnsiTheme="majorHAnsi" w:cstheme="majorBidi"/>
          <w:sz w:val="20"/>
          <w:szCs w:val="20"/>
        </w:rPr>
        <w:t>sera considérée comme une Nouvelle Affaire soumise au commissionnement</w:t>
      </w:r>
    </w:p>
    <w:p w14:paraId="55BEE46E" w14:textId="208BD4BB" w:rsidR="003730D3" w:rsidRPr="00061AD1" w:rsidRDefault="005512F4" w:rsidP="003730D3">
      <w:pPr>
        <w:pStyle w:val="Paragraphedeliste"/>
        <w:numPr>
          <w:ilvl w:val="0"/>
          <w:numId w:val="21"/>
        </w:numPr>
        <w:jc w:val="both"/>
        <w:rPr>
          <w:rFonts w:asciiTheme="majorHAnsi" w:hAnsiTheme="majorHAnsi" w:cstheme="majorBidi"/>
          <w:strike/>
          <w:sz w:val="20"/>
          <w:szCs w:val="20"/>
        </w:rPr>
      </w:pPr>
      <w:r w:rsidRPr="00061AD1">
        <w:rPr>
          <w:rFonts w:asciiTheme="majorHAnsi" w:hAnsiTheme="majorHAnsi" w:cstheme="majorBidi"/>
          <w:sz w:val="20"/>
          <w:szCs w:val="20"/>
        </w:rPr>
        <w:lastRenderedPageBreak/>
        <w:t>Un</w:t>
      </w:r>
      <w:r w:rsidR="00B63C10">
        <w:rPr>
          <w:rFonts w:asciiTheme="majorHAnsi" w:hAnsiTheme="majorHAnsi" w:cstheme="majorBidi"/>
          <w:sz w:val="20"/>
          <w:szCs w:val="20"/>
        </w:rPr>
        <w:t xml:space="preserve"> tacite</w:t>
      </w:r>
      <w:r w:rsidRPr="00061AD1">
        <w:rPr>
          <w:rFonts w:asciiTheme="majorHAnsi" w:hAnsiTheme="majorHAnsi" w:cstheme="majorBidi"/>
          <w:sz w:val="20"/>
          <w:szCs w:val="20"/>
        </w:rPr>
        <w:t xml:space="preserve"> renouvellement d’abonnement </w:t>
      </w:r>
      <w:r w:rsidR="00065A2A" w:rsidRPr="00061AD1">
        <w:rPr>
          <w:rFonts w:asciiTheme="majorHAnsi" w:hAnsiTheme="majorHAnsi" w:cstheme="majorBidi"/>
          <w:sz w:val="20"/>
          <w:szCs w:val="20"/>
        </w:rPr>
        <w:t xml:space="preserve">(si celui-ci a été convenu pendant la durée du contrat, y compris pour une durée supérieure </w:t>
      </w:r>
      <w:r w:rsidR="00414CAE" w:rsidRPr="00061AD1">
        <w:rPr>
          <w:rFonts w:asciiTheme="majorHAnsi" w:hAnsiTheme="majorHAnsi" w:cstheme="majorBidi"/>
          <w:sz w:val="20"/>
          <w:szCs w:val="20"/>
        </w:rPr>
        <w:t xml:space="preserve">à </w:t>
      </w:r>
      <w:r w:rsidR="00065A2A" w:rsidRPr="00061AD1">
        <w:rPr>
          <w:rFonts w:asciiTheme="majorHAnsi" w:hAnsiTheme="majorHAnsi" w:cstheme="majorBidi"/>
          <w:sz w:val="20"/>
          <w:szCs w:val="20"/>
        </w:rPr>
        <w:t xml:space="preserve">celui-ci) </w:t>
      </w:r>
      <w:r w:rsidR="003730D3" w:rsidRPr="00061AD1">
        <w:rPr>
          <w:rFonts w:asciiTheme="majorHAnsi" w:hAnsiTheme="majorHAnsi" w:cstheme="majorBidi"/>
          <w:sz w:val="20"/>
          <w:szCs w:val="20"/>
        </w:rPr>
        <w:t>sera également soumi</w:t>
      </w:r>
      <w:r w:rsidR="00065A2A" w:rsidRPr="00061AD1">
        <w:rPr>
          <w:rFonts w:asciiTheme="majorHAnsi" w:hAnsiTheme="majorHAnsi" w:cstheme="majorBidi"/>
          <w:sz w:val="20"/>
          <w:szCs w:val="20"/>
        </w:rPr>
        <w:t>s</w:t>
      </w:r>
      <w:r w:rsidR="003730D3" w:rsidRPr="00061AD1">
        <w:rPr>
          <w:rFonts w:asciiTheme="majorHAnsi" w:hAnsiTheme="majorHAnsi" w:cstheme="majorBidi"/>
          <w:sz w:val="20"/>
          <w:szCs w:val="20"/>
        </w:rPr>
        <w:t xml:space="preserve"> au commissionnement ;</w:t>
      </w:r>
    </w:p>
    <w:p w14:paraId="76318E7A" w14:textId="6EACA86C" w:rsidR="00AD7C5A" w:rsidRPr="00065A2A" w:rsidRDefault="003730D3" w:rsidP="003730D3">
      <w:pPr>
        <w:pStyle w:val="Paragraphedeliste"/>
        <w:numPr>
          <w:ilvl w:val="0"/>
          <w:numId w:val="21"/>
        </w:numPr>
        <w:jc w:val="both"/>
        <w:rPr>
          <w:rFonts w:asciiTheme="majorHAnsi" w:hAnsiTheme="majorHAnsi" w:cstheme="majorBidi"/>
          <w:strike/>
          <w:sz w:val="20"/>
          <w:szCs w:val="20"/>
        </w:rPr>
      </w:pPr>
      <w:r w:rsidRPr="00061AD1">
        <w:rPr>
          <w:rFonts w:asciiTheme="majorHAnsi" w:hAnsiTheme="majorHAnsi" w:cstheme="majorBidi"/>
          <w:sz w:val="20"/>
          <w:szCs w:val="20"/>
        </w:rPr>
        <w:t xml:space="preserve">Un renouvellement d’abonnement intervenu suite à un acte commercial du Prestataire sans nouveau </w:t>
      </w:r>
      <w:r w:rsidR="00AD7C5A" w:rsidRPr="00061AD1">
        <w:rPr>
          <w:rFonts w:asciiTheme="majorHAnsi" w:hAnsiTheme="majorHAnsi" w:cstheme="majorBidi"/>
          <w:sz w:val="20"/>
          <w:szCs w:val="20"/>
        </w:rPr>
        <w:t>document</w:t>
      </w:r>
      <w:r w:rsidRPr="00061AD1">
        <w:rPr>
          <w:rFonts w:asciiTheme="majorHAnsi" w:hAnsiTheme="majorHAnsi" w:cstheme="majorBidi"/>
          <w:sz w:val="20"/>
          <w:szCs w:val="20"/>
        </w:rPr>
        <w:t xml:space="preserve"> de </w:t>
      </w:r>
      <w:r w:rsidR="00AD7C5A" w:rsidRPr="00061AD1">
        <w:rPr>
          <w:rFonts w:asciiTheme="majorHAnsi" w:hAnsiTheme="majorHAnsi" w:cstheme="majorBidi"/>
          <w:sz w:val="20"/>
          <w:szCs w:val="20"/>
        </w:rPr>
        <w:t>qualification</w:t>
      </w:r>
      <w:r w:rsidRPr="00061AD1">
        <w:rPr>
          <w:rFonts w:asciiTheme="majorHAnsi" w:hAnsiTheme="majorHAnsi" w:cstheme="majorBidi"/>
          <w:sz w:val="20"/>
          <w:szCs w:val="20"/>
        </w:rPr>
        <w:t xml:space="preserve"> de l’Apporteur ne sera pas considéré comme une</w:t>
      </w:r>
      <w:r w:rsidRPr="00065A2A">
        <w:rPr>
          <w:rFonts w:asciiTheme="majorHAnsi" w:hAnsiTheme="majorHAnsi" w:cstheme="majorBidi"/>
          <w:sz w:val="20"/>
          <w:szCs w:val="20"/>
        </w:rPr>
        <w:t xml:space="preserve"> </w:t>
      </w:r>
      <w:r w:rsidR="00B41862" w:rsidRPr="00065A2A">
        <w:rPr>
          <w:rFonts w:asciiTheme="majorHAnsi" w:hAnsiTheme="majorHAnsi" w:cstheme="majorBidi"/>
          <w:sz w:val="20"/>
          <w:szCs w:val="20"/>
        </w:rPr>
        <w:t>N</w:t>
      </w:r>
      <w:r w:rsidR="00155C40" w:rsidRPr="00065A2A">
        <w:rPr>
          <w:rFonts w:asciiTheme="majorHAnsi" w:hAnsiTheme="majorHAnsi" w:cstheme="majorBidi"/>
          <w:sz w:val="20"/>
          <w:szCs w:val="20"/>
        </w:rPr>
        <w:t xml:space="preserve">ouvelle </w:t>
      </w:r>
      <w:r w:rsidR="00B41862" w:rsidRPr="00065A2A">
        <w:rPr>
          <w:rFonts w:asciiTheme="majorHAnsi" w:hAnsiTheme="majorHAnsi" w:cstheme="majorBidi"/>
          <w:sz w:val="20"/>
          <w:szCs w:val="20"/>
        </w:rPr>
        <w:t>A</w:t>
      </w:r>
      <w:r w:rsidR="00155C40" w:rsidRPr="00065A2A">
        <w:rPr>
          <w:rFonts w:asciiTheme="majorHAnsi" w:hAnsiTheme="majorHAnsi" w:cstheme="majorBidi"/>
          <w:sz w:val="20"/>
          <w:szCs w:val="20"/>
        </w:rPr>
        <w:t>ffaire s’il n’est pas conclu grâce à l’intervention de l’Apporteur</w:t>
      </w:r>
      <w:r w:rsidR="00AD7C5A" w:rsidRPr="00065A2A">
        <w:rPr>
          <w:rFonts w:asciiTheme="majorHAnsi" w:hAnsiTheme="majorHAnsi" w:cstheme="majorBidi"/>
          <w:sz w:val="20"/>
          <w:szCs w:val="20"/>
        </w:rPr>
        <w:t>, et ne déclenchera pas de commissionnement.</w:t>
      </w:r>
    </w:p>
    <w:p w14:paraId="14C76BFF" w14:textId="77777777" w:rsidR="00D13DBE" w:rsidRPr="00D13DBE" w:rsidRDefault="00D13DBE" w:rsidP="00D13DBE">
      <w:pPr>
        <w:pStyle w:val="Sansinterligne"/>
        <w:rPr>
          <w:sz w:val="20"/>
        </w:rPr>
      </w:pPr>
    </w:p>
    <w:p w14:paraId="4F46D1EE" w14:textId="52C2C333" w:rsidR="003D13E0" w:rsidRPr="00254368" w:rsidRDefault="003823BA" w:rsidP="00EB07DB">
      <w:pPr>
        <w:jc w:val="both"/>
        <w:rPr>
          <w:rFonts w:asciiTheme="majorHAnsi" w:hAnsiTheme="majorHAnsi" w:cstheme="majorHAnsi"/>
          <w:strike/>
          <w:sz w:val="20"/>
          <w:szCs w:val="20"/>
        </w:rPr>
      </w:pPr>
      <w:r w:rsidRPr="005E51D3">
        <w:rPr>
          <w:rFonts w:asciiTheme="majorHAnsi" w:hAnsiTheme="majorHAnsi" w:cstheme="majorHAnsi"/>
          <w:sz w:val="20"/>
          <w:szCs w:val="20"/>
        </w:rPr>
        <w:t xml:space="preserve">La commission prévue au présent article constitue une rémunération globale, forfaitaire et définitive pour toutes les prestations et tous les frais de l’Apporteur au titre du présent </w:t>
      </w:r>
      <w:r w:rsidR="00676A28" w:rsidRPr="005E51D3">
        <w:rPr>
          <w:rFonts w:asciiTheme="majorHAnsi" w:hAnsiTheme="majorHAnsi" w:cstheme="majorHAnsi"/>
          <w:sz w:val="20"/>
          <w:szCs w:val="20"/>
        </w:rPr>
        <w:t>c</w:t>
      </w:r>
      <w:r w:rsidRPr="005E51D3">
        <w:rPr>
          <w:rFonts w:asciiTheme="majorHAnsi" w:hAnsiTheme="majorHAnsi" w:cstheme="majorHAnsi"/>
          <w:sz w:val="20"/>
          <w:szCs w:val="20"/>
        </w:rPr>
        <w:t xml:space="preserve">ontrat, sans aucune exception ni réserve. Notamment, l’Apporteur ne pourra prétendre à aucune commission au titre de la poursuite des relations d’affaires entre le Prestataire et le </w:t>
      </w:r>
      <w:r w:rsidRPr="00254368">
        <w:rPr>
          <w:rFonts w:asciiTheme="majorHAnsi" w:hAnsiTheme="majorHAnsi" w:cstheme="majorHAnsi"/>
          <w:sz w:val="20"/>
          <w:szCs w:val="20"/>
        </w:rPr>
        <w:t xml:space="preserve">Client apporté par ses soins </w:t>
      </w:r>
      <w:r w:rsidR="009068B4" w:rsidRPr="00254368">
        <w:rPr>
          <w:rFonts w:asciiTheme="majorHAnsi" w:hAnsiTheme="majorHAnsi" w:cstheme="majorHAnsi"/>
          <w:sz w:val="20"/>
          <w:szCs w:val="20"/>
        </w:rPr>
        <w:t>s</w:t>
      </w:r>
      <w:r w:rsidR="00307989" w:rsidRPr="00254368">
        <w:rPr>
          <w:rFonts w:asciiTheme="majorHAnsi" w:hAnsiTheme="majorHAnsi" w:cstheme="majorHAnsi"/>
          <w:sz w:val="20"/>
          <w:szCs w:val="20"/>
        </w:rPr>
        <w:t xml:space="preserve">’il n’est pas à l’origine </w:t>
      </w:r>
      <w:r w:rsidR="00307989" w:rsidRPr="005E51D3">
        <w:rPr>
          <w:rFonts w:asciiTheme="majorHAnsi" w:hAnsiTheme="majorHAnsi" w:cstheme="majorHAnsi"/>
          <w:sz w:val="20"/>
          <w:szCs w:val="20"/>
        </w:rPr>
        <w:t>d’une Nouvelle Affaire.</w:t>
      </w:r>
    </w:p>
    <w:p w14:paraId="6F60A072" w14:textId="1C26D07C" w:rsidR="00FE761A" w:rsidRDefault="003D13E0" w:rsidP="00661B8A">
      <w:pPr>
        <w:jc w:val="both"/>
        <w:rPr>
          <w:rFonts w:asciiTheme="majorHAnsi" w:hAnsiTheme="majorHAnsi" w:cstheme="majorHAnsi"/>
          <w:sz w:val="20"/>
          <w:szCs w:val="20"/>
        </w:rPr>
      </w:pPr>
      <w:r w:rsidRPr="00DA5F34">
        <w:rPr>
          <w:rFonts w:asciiTheme="majorHAnsi" w:hAnsiTheme="majorHAnsi" w:cstheme="majorHAnsi"/>
          <w:sz w:val="20"/>
          <w:szCs w:val="20"/>
        </w:rPr>
        <w:t xml:space="preserve">Il est expressément convenu et accepté par l’Apporteur que le droit à commission tel que décrit au présent </w:t>
      </w:r>
      <w:r>
        <w:rPr>
          <w:rFonts w:asciiTheme="majorHAnsi" w:hAnsiTheme="majorHAnsi" w:cstheme="majorHAnsi"/>
          <w:sz w:val="20"/>
          <w:szCs w:val="20"/>
        </w:rPr>
        <w:t>c</w:t>
      </w:r>
      <w:r w:rsidRPr="00DA5F34">
        <w:rPr>
          <w:rFonts w:asciiTheme="majorHAnsi" w:hAnsiTheme="majorHAnsi" w:cstheme="majorHAnsi"/>
          <w:sz w:val="20"/>
          <w:szCs w:val="20"/>
        </w:rPr>
        <w:t>ontrat n’est ouvert à l’Apporteur</w:t>
      </w:r>
      <w:r w:rsidR="00ED012A">
        <w:rPr>
          <w:rFonts w:asciiTheme="majorHAnsi" w:hAnsiTheme="majorHAnsi" w:cstheme="majorHAnsi"/>
          <w:sz w:val="20"/>
          <w:szCs w:val="20"/>
        </w:rPr>
        <w:t xml:space="preserve"> que pour de </w:t>
      </w:r>
      <w:r w:rsidR="005E0B4E">
        <w:rPr>
          <w:rFonts w:asciiTheme="majorHAnsi" w:hAnsiTheme="majorHAnsi" w:cstheme="majorHAnsi"/>
          <w:sz w:val="20"/>
          <w:szCs w:val="20"/>
        </w:rPr>
        <w:t>N</w:t>
      </w:r>
      <w:r w:rsidR="00ED012A">
        <w:rPr>
          <w:rFonts w:asciiTheme="majorHAnsi" w:hAnsiTheme="majorHAnsi" w:cstheme="majorHAnsi"/>
          <w:sz w:val="20"/>
          <w:szCs w:val="20"/>
        </w:rPr>
        <w:t>ouvelles Affaires conclues</w:t>
      </w:r>
      <w:r w:rsidRPr="00DA5F34">
        <w:rPr>
          <w:rFonts w:asciiTheme="majorHAnsi" w:hAnsiTheme="majorHAnsi" w:cstheme="majorHAnsi"/>
          <w:sz w:val="20"/>
          <w:szCs w:val="20"/>
        </w:rPr>
        <w:t xml:space="preserve"> pendant la durée du présent </w:t>
      </w:r>
      <w:r>
        <w:rPr>
          <w:rFonts w:asciiTheme="majorHAnsi" w:hAnsiTheme="majorHAnsi" w:cstheme="majorHAnsi"/>
          <w:sz w:val="20"/>
          <w:szCs w:val="20"/>
        </w:rPr>
        <w:t>c</w:t>
      </w:r>
      <w:r w:rsidRPr="00DA5F34">
        <w:rPr>
          <w:rFonts w:asciiTheme="majorHAnsi" w:hAnsiTheme="majorHAnsi" w:cstheme="majorHAnsi"/>
          <w:sz w:val="20"/>
          <w:szCs w:val="20"/>
        </w:rPr>
        <w:t>ontrat</w:t>
      </w:r>
      <w:r w:rsidR="00ED012A">
        <w:rPr>
          <w:rFonts w:asciiTheme="majorHAnsi" w:hAnsiTheme="majorHAnsi" w:cstheme="majorHAnsi"/>
          <w:sz w:val="20"/>
          <w:szCs w:val="20"/>
        </w:rPr>
        <w:t xml:space="preserve">. Les versements pourront être conclus </w:t>
      </w:r>
      <w:r w:rsidRPr="00DA5F34">
        <w:rPr>
          <w:rFonts w:asciiTheme="majorHAnsi" w:hAnsiTheme="majorHAnsi" w:cstheme="majorHAnsi"/>
          <w:sz w:val="20"/>
          <w:szCs w:val="20"/>
        </w:rPr>
        <w:t xml:space="preserve">postérieurement à l’expiration du </w:t>
      </w:r>
      <w:r>
        <w:rPr>
          <w:rFonts w:asciiTheme="majorHAnsi" w:hAnsiTheme="majorHAnsi" w:cstheme="majorHAnsi"/>
          <w:sz w:val="20"/>
          <w:szCs w:val="20"/>
        </w:rPr>
        <w:t>c</w:t>
      </w:r>
      <w:r w:rsidRPr="00DA5F34">
        <w:rPr>
          <w:rFonts w:asciiTheme="majorHAnsi" w:hAnsiTheme="majorHAnsi" w:cstheme="majorHAnsi"/>
          <w:sz w:val="20"/>
          <w:szCs w:val="20"/>
        </w:rPr>
        <w:t>ontrat</w:t>
      </w:r>
      <w:r w:rsidR="00ED012A">
        <w:rPr>
          <w:rFonts w:asciiTheme="majorHAnsi" w:hAnsiTheme="majorHAnsi" w:cstheme="majorHAnsi"/>
          <w:sz w:val="20"/>
          <w:szCs w:val="20"/>
        </w:rPr>
        <w:t xml:space="preserve"> si la mise en relation pour une </w:t>
      </w:r>
      <w:r w:rsidR="005E0B4E">
        <w:rPr>
          <w:rFonts w:asciiTheme="majorHAnsi" w:hAnsiTheme="majorHAnsi" w:cstheme="majorHAnsi"/>
          <w:sz w:val="20"/>
          <w:szCs w:val="20"/>
        </w:rPr>
        <w:t>N</w:t>
      </w:r>
      <w:r w:rsidR="00ED012A">
        <w:rPr>
          <w:rFonts w:asciiTheme="majorHAnsi" w:hAnsiTheme="majorHAnsi" w:cstheme="majorHAnsi"/>
          <w:sz w:val="20"/>
          <w:szCs w:val="20"/>
        </w:rPr>
        <w:t xml:space="preserve">ouvelle </w:t>
      </w:r>
      <w:r w:rsidR="005E0B4E">
        <w:rPr>
          <w:rFonts w:asciiTheme="majorHAnsi" w:hAnsiTheme="majorHAnsi" w:cstheme="majorHAnsi"/>
          <w:sz w:val="20"/>
          <w:szCs w:val="20"/>
        </w:rPr>
        <w:t>A</w:t>
      </w:r>
      <w:r w:rsidR="00ED012A">
        <w:rPr>
          <w:rFonts w:asciiTheme="majorHAnsi" w:hAnsiTheme="majorHAnsi" w:cstheme="majorHAnsi"/>
          <w:sz w:val="20"/>
          <w:szCs w:val="20"/>
        </w:rPr>
        <w:t xml:space="preserve">ffaire </w:t>
      </w:r>
      <w:r w:rsidR="00CC6C1A">
        <w:rPr>
          <w:rFonts w:asciiTheme="majorHAnsi" w:hAnsiTheme="majorHAnsi" w:cstheme="majorHAnsi"/>
          <w:sz w:val="20"/>
          <w:szCs w:val="20"/>
        </w:rPr>
        <w:t xml:space="preserve">(justifiée par un </w:t>
      </w:r>
      <w:r w:rsidR="00CC6C1A" w:rsidRPr="00CC6C1A">
        <w:rPr>
          <w:rFonts w:asciiTheme="majorHAnsi" w:hAnsiTheme="majorHAnsi" w:cstheme="majorHAnsi"/>
          <w:sz w:val="20"/>
          <w:szCs w:val="20"/>
        </w:rPr>
        <w:t>document de qualification visé à l’article</w:t>
      </w:r>
      <w:r w:rsidR="00CC6C1A">
        <w:rPr>
          <w:rFonts w:asciiTheme="majorHAnsi" w:hAnsiTheme="majorHAnsi" w:cstheme="majorHAnsi"/>
          <w:sz w:val="20"/>
          <w:szCs w:val="20"/>
        </w:rPr>
        <w:t xml:space="preserve"> 3.3)</w:t>
      </w:r>
      <w:r w:rsidR="00CC6C1A" w:rsidRPr="00CC6C1A">
        <w:rPr>
          <w:rFonts w:asciiTheme="majorHAnsi" w:hAnsiTheme="majorHAnsi" w:cstheme="majorHAnsi"/>
          <w:sz w:val="20"/>
          <w:szCs w:val="20"/>
        </w:rPr>
        <w:t xml:space="preserve"> </w:t>
      </w:r>
      <w:r w:rsidR="00ED012A">
        <w:rPr>
          <w:rFonts w:asciiTheme="majorHAnsi" w:hAnsiTheme="majorHAnsi" w:cstheme="majorHAnsi"/>
          <w:sz w:val="20"/>
          <w:szCs w:val="20"/>
        </w:rPr>
        <w:t>a été réalisée pendant la durée du contrat</w:t>
      </w:r>
      <w:r w:rsidR="005948D9">
        <w:rPr>
          <w:rFonts w:asciiTheme="majorHAnsi" w:hAnsiTheme="majorHAnsi" w:cstheme="majorHAnsi"/>
          <w:sz w:val="20"/>
          <w:szCs w:val="20"/>
        </w:rPr>
        <w:t>.</w:t>
      </w:r>
      <w:r w:rsidR="00ED012A">
        <w:rPr>
          <w:rFonts w:asciiTheme="majorHAnsi" w:hAnsiTheme="majorHAnsi" w:cstheme="majorHAnsi"/>
          <w:sz w:val="20"/>
          <w:szCs w:val="20"/>
        </w:rPr>
        <w:t xml:space="preserve"> L</w:t>
      </w:r>
      <w:r w:rsidRPr="00DA5F34">
        <w:rPr>
          <w:rFonts w:asciiTheme="majorHAnsi" w:hAnsiTheme="majorHAnsi" w:cstheme="majorHAnsi"/>
          <w:sz w:val="20"/>
          <w:szCs w:val="20"/>
        </w:rPr>
        <w:t xml:space="preserve">e présent </w:t>
      </w:r>
      <w:r>
        <w:rPr>
          <w:rFonts w:asciiTheme="majorHAnsi" w:hAnsiTheme="majorHAnsi" w:cstheme="majorHAnsi"/>
          <w:sz w:val="20"/>
          <w:szCs w:val="20"/>
        </w:rPr>
        <w:t>c</w:t>
      </w:r>
      <w:r w:rsidRPr="00DA5F34">
        <w:rPr>
          <w:rFonts w:asciiTheme="majorHAnsi" w:hAnsiTheme="majorHAnsi" w:cstheme="majorHAnsi"/>
          <w:sz w:val="20"/>
          <w:szCs w:val="20"/>
        </w:rPr>
        <w:t>ontrat ne confère à</w:t>
      </w:r>
      <w:r>
        <w:rPr>
          <w:rFonts w:asciiTheme="majorHAnsi" w:hAnsiTheme="majorHAnsi" w:cstheme="majorHAnsi"/>
          <w:sz w:val="20"/>
          <w:szCs w:val="20"/>
        </w:rPr>
        <w:t xml:space="preserve"> l’Apporteur</w:t>
      </w:r>
      <w:r w:rsidRPr="00DA5F34">
        <w:rPr>
          <w:rFonts w:asciiTheme="majorHAnsi" w:hAnsiTheme="majorHAnsi" w:cstheme="majorHAnsi"/>
          <w:sz w:val="20"/>
          <w:szCs w:val="20"/>
        </w:rPr>
        <w:t xml:space="preserve"> aucun droit de propriété sur le fichier des clients actuels ou futurs d</w:t>
      </w:r>
      <w:r>
        <w:rPr>
          <w:rFonts w:asciiTheme="majorHAnsi" w:hAnsiTheme="majorHAnsi" w:cstheme="majorHAnsi"/>
          <w:sz w:val="20"/>
          <w:szCs w:val="20"/>
        </w:rPr>
        <w:t>u Prestataire</w:t>
      </w:r>
      <w:r w:rsidRPr="00DA5F34">
        <w:rPr>
          <w:rFonts w:asciiTheme="majorHAnsi" w:hAnsiTheme="majorHAnsi" w:cstheme="majorHAnsi"/>
          <w:sz w:val="20"/>
          <w:szCs w:val="20"/>
        </w:rPr>
        <w:t xml:space="preserve">, quand bien même </w:t>
      </w:r>
      <w:r>
        <w:rPr>
          <w:rFonts w:asciiTheme="majorHAnsi" w:hAnsiTheme="majorHAnsi" w:cstheme="majorHAnsi"/>
          <w:sz w:val="20"/>
          <w:szCs w:val="20"/>
        </w:rPr>
        <w:t>l’Apporteur</w:t>
      </w:r>
      <w:r w:rsidRPr="00DA5F34">
        <w:rPr>
          <w:rFonts w:asciiTheme="majorHAnsi" w:hAnsiTheme="majorHAnsi" w:cstheme="majorHAnsi"/>
          <w:sz w:val="20"/>
          <w:szCs w:val="20"/>
        </w:rPr>
        <w:t xml:space="preserve"> aurait procédé à leur mise en relation.</w:t>
      </w:r>
    </w:p>
    <w:p w14:paraId="2033617F" w14:textId="5698AFFE" w:rsidR="004D6409" w:rsidRDefault="00FE761A" w:rsidP="00C32A34">
      <w:pPr>
        <w:jc w:val="both"/>
        <w:rPr>
          <w:rFonts w:asciiTheme="majorHAnsi" w:hAnsiTheme="majorHAnsi" w:cstheme="majorHAnsi"/>
          <w:sz w:val="20"/>
          <w:szCs w:val="20"/>
        </w:rPr>
      </w:pPr>
      <w:r w:rsidRPr="007A08C3">
        <w:rPr>
          <w:rFonts w:asciiTheme="majorHAnsi" w:hAnsiTheme="majorHAnsi" w:cstheme="majorHAnsi"/>
          <w:sz w:val="20"/>
          <w:szCs w:val="20"/>
        </w:rPr>
        <w:t xml:space="preserve">Dans tous les cas d’expiration du contrat quelle qu’en soit la cause, l’Apporteur percevra la rémunération qui lui est due sur toutes les commandes passées par des </w:t>
      </w:r>
      <w:r w:rsidR="001E1BAA">
        <w:rPr>
          <w:rFonts w:asciiTheme="majorHAnsi" w:hAnsiTheme="majorHAnsi" w:cstheme="majorHAnsi"/>
          <w:sz w:val="20"/>
          <w:szCs w:val="20"/>
        </w:rPr>
        <w:t>C</w:t>
      </w:r>
      <w:r w:rsidR="001E1BAA" w:rsidRPr="007A08C3">
        <w:rPr>
          <w:rFonts w:asciiTheme="majorHAnsi" w:hAnsiTheme="majorHAnsi" w:cstheme="majorHAnsi"/>
          <w:sz w:val="20"/>
          <w:szCs w:val="20"/>
        </w:rPr>
        <w:t xml:space="preserve">lients </w:t>
      </w:r>
      <w:r w:rsidRPr="007A08C3">
        <w:rPr>
          <w:rFonts w:asciiTheme="majorHAnsi" w:hAnsiTheme="majorHAnsi" w:cstheme="majorHAnsi"/>
          <w:sz w:val="20"/>
          <w:szCs w:val="20"/>
        </w:rPr>
        <w:t>apportés par ses soins jusqu'à la date d’expiration du Contrat, quand bien même elles seraient réglées postérieurement à cette date, au fur et à mesure de leur règlement.</w:t>
      </w:r>
      <w:r w:rsidRPr="005E7B80">
        <w:rPr>
          <w:rFonts w:asciiTheme="majorHAnsi" w:hAnsiTheme="majorHAnsi" w:cstheme="majorHAnsi"/>
          <w:sz w:val="20"/>
          <w:szCs w:val="20"/>
        </w:rPr>
        <w:t xml:space="preserve"> </w:t>
      </w:r>
    </w:p>
    <w:p w14:paraId="57833262" w14:textId="089EC589" w:rsidR="005948D9" w:rsidRDefault="00CC6C1A" w:rsidP="005948D9">
      <w:pPr>
        <w:pStyle w:val="Default"/>
        <w:jc w:val="both"/>
        <w:rPr>
          <w:rFonts w:asciiTheme="majorHAnsi" w:hAnsiTheme="majorHAnsi" w:cstheme="majorHAnsi"/>
          <w:color w:val="auto"/>
          <w:sz w:val="20"/>
          <w:szCs w:val="20"/>
        </w:rPr>
      </w:pPr>
      <w:r w:rsidRPr="005948D9">
        <w:rPr>
          <w:rFonts w:asciiTheme="majorHAnsi" w:hAnsiTheme="majorHAnsi" w:cstheme="majorHAnsi"/>
          <w:b/>
          <w:sz w:val="20"/>
          <w:szCs w:val="20"/>
        </w:rPr>
        <w:t xml:space="preserve">Les conditions décrites de commissionnement entre l’Apporteur et le Prestataire sont strictement </w:t>
      </w:r>
      <w:proofErr w:type="gramStart"/>
      <w:r w:rsidRPr="005948D9">
        <w:rPr>
          <w:rFonts w:asciiTheme="majorHAnsi" w:hAnsiTheme="majorHAnsi" w:cstheme="majorHAnsi"/>
          <w:b/>
          <w:sz w:val="20"/>
          <w:szCs w:val="20"/>
        </w:rPr>
        <w:t>confidentielles</w:t>
      </w:r>
      <w:proofErr w:type="gramEnd"/>
      <w:r w:rsidRPr="005948D9">
        <w:rPr>
          <w:rFonts w:asciiTheme="majorHAnsi" w:hAnsiTheme="majorHAnsi" w:cstheme="majorHAnsi"/>
          <w:b/>
          <w:sz w:val="20"/>
          <w:szCs w:val="20"/>
        </w:rPr>
        <w:t>, et ne seront donc en aucun cas exposées au Client.</w:t>
      </w:r>
      <w:r w:rsidR="005948D9">
        <w:rPr>
          <w:rFonts w:asciiTheme="majorHAnsi" w:hAnsiTheme="majorHAnsi" w:cstheme="majorHAnsi"/>
          <w:b/>
          <w:sz w:val="20"/>
          <w:szCs w:val="20"/>
        </w:rPr>
        <w:t xml:space="preserve"> </w:t>
      </w:r>
      <w:r w:rsidR="005948D9" w:rsidRPr="00525329">
        <w:rPr>
          <w:rFonts w:asciiTheme="majorHAnsi" w:hAnsiTheme="majorHAnsi" w:cstheme="majorHAnsi"/>
          <w:color w:val="auto"/>
          <w:sz w:val="20"/>
          <w:szCs w:val="20"/>
        </w:rPr>
        <w:t>En cas de non-respect de cette condition</w:t>
      </w:r>
      <w:r w:rsidR="005948D9">
        <w:rPr>
          <w:rFonts w:asciiTheme="majorHAnsi" w:hAnsiTheme="majorHAnsi" w:cstheme="majorHAnsi"/>
          <w:color w:val="auto"/>
          <w:sz w:val="20"/>
          <w:szCs w:val="20"/>
        </w:rPr>
        <w:t xml:space="preserve">, </w:t>
      </w:r>
      <w:r w:rsidR="005948D9" w:rsidRPr="00525329">
        <w:rPr>
          <w:rFonts w:asciiTheme="majorHAnsi" w:hAnsiTheme="majorHAnsi" w:cstheme="majorHAnsi"/>
          <w:color w:val="auto"/>
          <w:sz w:val="20"/>
          <w:szCs w:val="20"/>
        </w:rPr>
        <w:t xml:space="preserve">la CCI </w:t>
      </w:r>
      <w:r w:rsidR="005948D9">
        <w:rPr>
          <w:rFonts w:asciiTheme="majorHAnsi" w:hAnsiTheme="majorHAnsi" w:cstheme="majorHAnsi"/>
          <w:color w:val="auto"/>
          <w:sz w:val="20"/>
          <w:szCs w:val="20"/>
        </w:rPr>
        <w:t>Savoie aura la possibilité de</w:t>
      </w:r>
      <w:r w:rsidR="005948D9" w:rsidRPr="00525329">
        <w:rPr>
          <w:rFonts w:asciiTheme="majorHAnsi" w:hAnsiTheme="majorHAnsi" w:cstheme="majorHAnsi"/>
          <w:color w:val="auto"/>
          <w:sz w:val="20"/>
          <w:szCs w:val="20"/>
        </w:rPr>
        <w:t xml:space="preserve"> mettre fin à ce con</w:t>
      </w:r>
      <w:r w:rsidR="005948D9">
        <w:rPr>
          <w:rFonts w:asciiTheme="majorHAnsi" w:hAnsiTheme="majorHAnsi" w:cstheme="majorHAnsi"/>
          <w:color w:val="auto"/>
          <w:sz w:val="20"/>
          <w:szCs w:val="20"/>
        </w:rPr>
        <w:t>trat</w:t>
      </w:r>
      <w:r w:rsidR="005948D9" w:rsidRPr="00525329">
        <w:rPr>
          <w:rFonts w:asciiTheme="majorHAnsi" w:hAnsiTheme="majorHAnsi" w:cstheme="majorHAnsi"/>
          <w:color w:val="auto"/>
          <w:sz w:val="20"/>
          <w:szCs w:val="20"/>
        </w:rPr>
        <w:t xml:space="preserve"> dans les conditions précisées à l’article </w:t>
      </w:r>
      <w:r w:rsidR="005948D9">
        <w:rPr>
          <w:rFonts w:asciiTheme="majorHAnsi" w:hAnsiTheme="majorHAnsi" w:cstheme="majorHAnsi"/>
          <w:color w:val="auto"/>
          <w:sz w:val="20"/>
          <w:szCs w:val="20"/>
        </w:rPr>
        <w:t>1</w:t>
      </w:r>
      <w:r w:rsidR="00DA1585">
        <w:rPr>
          <w:rFonts w:asciiTheme="majorHAnsi" w:hAnsiTheme="majorHAnsi" w:cstheme="majorHAnsi"/>
          <w:color w:val="auto"/>
          <w:sz w:val="20"/>
          <w:szCs w:val="20"/>
        </w:rPr>
        <w:t>8</w:t>
      </w:r>
      <w:r w:rsidR="005948D9" w:rsidRPr="00525329">
        <w:rPr>
          <w:rFonts w:asciiTheme="majorHAnsi" w:hAnsiTheme="majorHAnsi" w:cstheme="majorHAnsi"/>
          <w:color w:val="auto"/>
          <w:sz w:val="20"/>
          <w:szCs w:val="20"/>
        </w:rPr>
        <w:t xml:space="preserve"> et le Prestataire sera, de fait, déréférencé de ce dispositif.</w:t>
      </w:r>
    </w:p>
    <w:p w14:paraId="4E0CDE3A" w14:textId="0BF0EA14" w:rsidR="007A4EDC" w:rsidRDefault="007A4EDC" w:rsidP="005948D9">
      <w:pPr>
        <w:pStyle w:val="Default"/>
        <w:jc w:val="both"/>
        <w:rPr>
          <w:rFonts w:asciiTheme="majorHAnsi" w:hAnsiTheme="majorHAnsi" w:cstheme="majorHAnsi"/>
          <w:color w:val="auto"/>
          <w:sz w:val="20"/>
          <w:szCs w:val="20"/>
        </w:rPr>
      </w:pPr>
    </w:p>
    <w:p w14:paraId="1C404CCE" w14:textId="326044DC" w:rsidR="007A4EDC" w:rsidRPr="007A4EDC" w:rsidRDefault="00C64F4B" w:rsidP="007A4EDC">
      <w:pPr>
        <w:pStyle w:val="Default"/>
        <w:jc w:val="both"/>
        <w:rPr>
          <w:rFonts w:asciiTheme="majorHAnsi" w:hAnsiTheme="majorHAnsi" w:cstheme="majorHAnsi"/>
          <w:color w:val="auto"/>
          <w:sz w:val="20"/>
          <w:szCs w:val="20"/>
        </w:rPr>
      </w:pPr>
      <w:r>
        <w:rPr>
          <w:rFonts w:asciiTheme="majorHAnsi" w:hAnsiTheme="majorHAnsi" w:cstheme="majorHAnsi"/>
          <w:b/>
          <w:bCs/>
          <w:color w:val="auto"/>
          <w:sz w:val="20"/>
          <w:szCs w:val="20"/>
        </w:rPr>
        <w:t xml:space="preserve">6.2 </w:t>
      </w:r>
      <w:r w:rsidR="007A4EDC" w:rsidRPr="00C64F4B">
        <w:rPr>
          <w:rFonts w:asciiTheme="majorHAnsi" w:hAnsiTheme="majorHAnsi" w:cstheme="majorHAnsi"/>
          <w:b/>
          <w:color w:val="auto"/>
          <w:sz w:val="20"/>
          <w:szCs w:val="20"/>
        </w:rPr>
        <w:t>Transmission du devis accepté – suivi des Nouvelles Affaires</w:t>
      </w:r>
    </w:p>
    <w:p w14:paraId="69CF4A08" w14:textId="220D3577" w:rsidR="007A4EDC" w:rsidRPr="007A4EDC" w:rsidRDefault="007A4EDC" w:rsidP="007A4EDC">
      <w:pPr>
        <w:pStyle w:val="Default"/>
        <w:jc w:val="both"/>
        <w:rPr>
          <w:rFonts w:asciiTheme="majorHAnsi" w:hAnsiTheme="majorHAnsi" w:cstheme="majorHAnsi"/>
          <w:color w:val="auto"/>
          <w:sz w:val="20"/>
          <w:szCs w:val="20"/>
        </w:rPr>
      </w:pPr>
      <w:r w:rsidRPr="007A4EDC">
        <w:rPr>
          <w:rFonts w:asciiTheme="majorHAnsi" w:hAnsiTheme="majorHAnsi" w:cstheme="majorHAnsi"/>
          <w:color w:val="auto"/>
          <w:sz w:val="20"/>
          <w:szCs w:val="20"/>
        </w:rPr>
        <w:t xml:space="preserve">Afin d’assurer la bonne gestion, le suivi et la traçabilité des Nouvelles Affaires issues du dispositif « </w:t>
      </w:r>
      <w:proofErr w:type="spellStart"/>
      <w:r w:rsidRPr="007A4EDC">
        <w:rPr>
          <w:rFonts w:asciiTheme="majorHAnsi" w:hAnsiTheme="majorHAnsi" w:cstheme="majorHAnsi"/>
          <w:color w:val="auto"/>
          <w:sz w:val="20"/>
          <w:szCs w:val="20"/>
        </w:rPr>
        <w:t>SoluCCIo</w:t>
      </w:r>
      <w:proofErr w:type="spellEnd"/>
      <w:r w:rsidRPr="007A4EDC">
        <w:rPr>
          <w:rFonts w:asciiTheme="majorHAnsi" w:hAnsiTheme="majorHAnsi" w:cstheme="majorHAnsi"/>
          <w:color w:val="auto"/>
          <w:sz w:val="20"/>
          <w:szCs w:val="20"/>
        </w:rPr>
        <w:t xml:space="preserve"> Prestataires », le Prestataire s’engage à transmettre </w:t>
      </w:r>
      <w:r w:rsidR="00C64F4B">
        <w:rPr>
          <w:rFonts w:asciiTheme="majorHAnsi" w:hAnsiTheme="majorHAnsi" w:cstheme="majorHAnsi"/>
          <w:color w:val="auto"/>
          <w:sz w:val="20"/>
          <w:szCs w:val="20"/>
        </w:rPr>
        <w:t xml:space="preserve">(par voie électronique) </w:t>
      </w:r>
      <w:r w:rsidRPr="007A4EDC">
        <w:rPr>
          <w:rFonts w:asciiTheme="majorHAnsi" w:hAnsiTheme="majorHAnsi" w:cstheme="majorHAnsi"/>
          <w:color w:val="auto"/>
          <w:sz w:val="20"/>
          <w:szCs w:val="20"/>
        </w:rPr>
        <w:t>à l’Apporteur, dans les meilleurs délais à compter de son acceptation par le Client, une copie du devis signé/accepté (ou tout document équivalent attestant l’accord du Client : bon de commande, accord écrit, signature électronique).</w:t>
      </w:r>
    </w:p>
    <w:p w14:paraId="505814E2" w14:textId="77777777" w:rsidR="007A4EDC" w:rsidRPr="007A4EDC" w:rsidRDefault="007A4EDC" w:rsidP="007A4EDC">
      <w:pPr>
        <w:pStyle w:val="Default"/>
        <w:jc w:val="both"/>
        <w:rPr>
          <w:rFonts w:asciiTheme="majorHAnsi" w:hAnsiTheme="majorHAnsi" w:cstheme="majorHAnsi"/>
          <w:color w:val="auto"/>
          <w:sz w:val="20"/>
          <w:szCs w:val="20"/>
        </w:rPr>
      </w:pPr>
    </w:p>
    <w:p w14:paraId="10AFB31A" w14:textId="59E90C37" w:rsidR="007A4EDC" w:rsidRPr="00525329" w:rsidRDefault="00C64F4B" w:rsidP="007A4EDC">
      <w:pPr>
        <w:pStyle w:val="Default"/>
        <w:jc w:val="both"/>
        <w:rPr>
          <w:rFonts w:asciiTheme="majorHAnsi" w:hAnsiTheme="majorHAnsi" w:cstheme="majorHAnsi"/>
          <w:color w:val="auto"/>
          <w:sz w:val="20"/>
          <w:szCs w:val="20"/>
        </w:rPr>
      </w:pPr>
      <w:r w:rsidRPr="00C64F4B">
        <w:rPr>
          <w:rFonts w:asciiTheme="majorHAnsi" w:hAnsiTheme="majorHAnsi" w:cstheme="majorHAnsi"/>
          <w:color w:val="auto"/>
          <w:sz w:val="20"/>
          <w:szCs w:val="20"/>
        </w:rPr>
        <w:t xml:space="preserve">Cette transmission constitue un élément justificatif de la Nouvelle Affaire et a pour objet de permettre à l’Apporteur d’assurer le suivi administratif du partenariat (pilotage du dispositif, justification de la mise en relation, vérification de la remise et de la référence au dispositif « </w:t>
      </w:r>
      <w:proofErr w:type="spellStart"/>
      <w:r w:rsidRPr="00C64F4B">
        <w:rPr>
          <w:rFonts w:asciiTheme="majorHAnsi" w:hAnsiTheme="majorHAnsi" w:cstheme="majorHAnsi"/>
          <w:color w:val="auto"/>
          <w:sz w:val="20"/>
          <w:szCs w:val="20"/>
        </w:rPr>
        <w:t>SoluCCIo</w:t>
      </w:r>
      <w:proofErr w:type="spellEnd"/>
      <w:r w:rsidRPr="00C64F4B">
        <w:rPr>
          <w:rFonts w:asciiTheme="majorHAnsi" w:hAnsiTheme="majorHAnsi" w:cstheme="majorHAnsi"/>
          <w:color w:val="auto"/>
          <w:sz w:val="20"/>
          <w:szCs w:val="20"/>
        </w:rPr>
        <w:t xml:space="preserve"> Prestataires », et préparation du commissionnement), sans que l’Apporteur ne s’immisce dans la relation commerciale entre le Prestataire et le Client.</w:t>
      </w:r>
    </w:p>
    <w:p w14:paraId="07BCA310" w14:textId="628302DB" w:rsidR="00C82A2E" w:rsidRPr="00525329" w:rsidRDefault="00C82A2E" w:rsidP="006033BC">
      <w:pPr>
        <w:pStyle w:val="Default"/>
        <w:jc w:val="both"/>
        <w:rPr>
          <w:rFonts w:asciiTheme="majorHAnsi" w:hAnsiTheme="majorHAnsi" w:cstheme="majorHAnsi"/>
          <w:color w:val="auto"/>
          <w:sz w:val="20"/>
          <w:szCs w:val="20"/>
        </w:rPr>
      </w:pPr>
    </w:p>
    <w:p w14:paraId="434FF4C5" w14:textId="21DDEFB0" w:rsidR="007A6D20" w:rsidRDefault="007A6D20" w:rsidP="006033BC">
      <w:pPr>
        <w:pStyle w:val="Default"/>
        <w:jc w:val="both"/>
        <w:rPr>
          <w:rFonts w:asciiTheme="majorHAnsi" w:hAnsiTheme="majorHAnsi" w:cstheme="majorHAnsi"/>
          <w:b/>
          <w:bCs/>
          <w:color w:val="auto"/>
          <w:sz w:val="20"/>
          <w:szCs w:val="20"/>
        </w:rPr>
      </w:pPr>
      <w:r>
        <w:rPr>
          <w:rFonts w:asciiTheme="majorHAnsi" w:hAnsiTheme="majorHAnsi" w:cstheme="majorHAnsi"/>
          <w:b/>
          <w:bCs/>
          <w:color w:val="auto"/>
          <w:sz w:val="20"/>
          <w:szCs w:val="20"/>
        </w:rPr>
        <w:t>6.</w:t>
      </w:r>
      <w:r w:rsidR="00C64F4B">
        <w:rPr>
          <w:rFonts w:asciiTheme="majorHAnsi" w:hAnsiTheme="majorHAnsi" w:cstheme="majorHAnsi"/>
          <w:b/>
          <w:bCs/>
          <w:color w:val="auto"/>
          <w:sz w:val="20"/>
          <w:szCs w:val="20"/>
        </w:rPr>
        <w:t>3</w:t>
      </w:r>
      <w:r>
        <w:rPr>
          <w:rFonts w:asciiTheme="majorHAnsi" w:hAnsiTheme="majorHAnsi" w:cstheme="majorHAnsi"/>
          <w:b/>
          <w:bCs/>
          <w:color w:val="auto"/>
          <w:sz w:val="20"/>
          <w:szCs w:val="20"/>
        </w:rPr>
        <w:t xml:space="preserve"> Facturation </w:t>
      </w:r>
    </w:p>
    <w:p w14:paraId="09229913" w14:textId="77777777" w:rsidR="009703A0" w:rsidRDefault="00FC373C" w:rsidP="007A6D20">
      <w:pPr>
        <w:jc w:val="both"/>
        <w:rPr>
          <w:rFonts w:asciiTheme="majorHAnsi" w:hAnsiTheme="majorHAnsi" w:cstheme="majorHAnsi"/>
          <w:color w:val="000000"/>
          <w:sz w:val="20"/>
          <w:szCs w:val="20"/>
        </w:rPr>
      </w:pPr>
      <w:r>
        <w:rPr>
          <w:rFonts w:asciiTheme="majorHAnsi" w:hAnsiTheme="majorHAnsi" w:cstheme="majorHAnsi"/>
          <w:color w:val="000000"/>
          <w:sz w:val="20"/>
          <w:szCs w:val="20"/>
        </w:rPr>
        <w:t xml:space="preserve">En accord entre l’Apporteur et le Prestataire, une ou plusieurs factures seront émises par l'Apporteur après chaque affaire </w:t>
      </w:r>
      <w:r w:rsidR="00BC5AAB" w:rsidRPr="00BC5AAB">
        <w:rPr>
          <w:rFonts w:asciiTheme="majorHAnsi" w:hAnsiTheme="majorHAnsi" w:cstheme="majorHAnsi"/>
          <w:color w:val="000000"/>
          <w:sz w:val="20"/>
          <w:szCs w:val="20"/>
        </w:rPr>
        <w:t>facturée et encaissée par le Prestataire</w:t>
      </w:r>
      <w:r>
        <w:rPr>
          <w:rFonts w:asciiTheme="majorHAnsi" w:hAnsiTheme="majorHAnsi" w:cstheme="majorHAnsi"/>
          <w:color w:val="000000"/>
          <w:sz w:val="20"/>
          <w:szCs w:val="20"/>
        </w:rPr>
        <w:t>, ou en les regroupant à la fin de chaque trimestre, semestre ou année civile. L</w:t>
      </w:r>
      <w:r w:rsidR="007A6D20">
        <w:rPr>
          <w:rFonts w:asciiTheme="majorHAnsi" w:hAnsiTheme="majorHAnsi" w:cstheme="majorHAnsi"/>
          <w:color w:val="000000"/>
          <w:sz w:val="20"/>
          <w:szCs w:val="20"/>
        </w:rPr>
        <w:t>e Prestataire</w:t>
      </w:r>
      <w:r w:rsidR="007A6D20" w:rsidRPr="007A6D20">
        <w:rPr>
          <w:rFonts w:asciiTheme="majorHAnsi" w:hAnsiTheme="majorHAnsi" w:cstheme="majorHAnsi"/>
          <w:color w:val="000000"/>
          <w:sz w:val="20"/>
          <w:szCs w:val="20"/>
        </w:rPr>
        <w:t xml:space="preserve"> adressera </w:t>
      </w:r>
      <w:r>
        <w:rPr>
          <w:rFonts w:asciiTheme="majorHAnsi" w:hAnsiTheme="majorHAnsi" w:cstheme="majorHAnsi"/>
          <w:color w:val="000000"/>
          <w:sz w:val="20"/>
          <w:szCs w:val="20"/>
        </w:rPr>
        <w:t xml:space="preserve">alors </w:t>
      </w:r>
      <w:r w:rsidR="007A6D20" w:rsidRPr="007A6D20">
        <w:rPr>
          <w:rFonts w:asciiTheme="majorHAnsi" w:hAnsiTheme="majorHAnsi" w:cstheme="majorHAnsi"/>
          <w:color w:val="000000"/>
          <w:sz w:val="20"/>
          <w:szCs w:val="20"/>
        </w:rPr>
        <w:t xml:space="preserve">à </w:t>
      </w:r>
      <w:r w:rsidR="007A6D20">
        <w:rPr>
          <w:rFonts w:asciiTheme="majorHAnsi" w:hAnsiTheme="majorHAnsi" w:cstheme="majorHAnsi"/>
          <w:color w:val="000000"/>
          <w:sz w:val="20"/>
          <w:szCs w:val="20"/>
        </w:rPr>
        <w:t xml:space="preserve">l’Apporteur </w:t>
      </w:r>
      <w:r w:rsidR="007A6D20" w:rsidRPr="007A6D20">
        <w:rPr>
          <w:rFonts w:asciiTheme="majorHAnsi" w:hAnsiTheme="majorHAnsi" w:cstheme="majorHAnsi"/>
          <w:color w:val="000000"/>
          <w:sz w:val="20"/>
          <w:szCs w:val="20"/>
        </w:rPr>
        <w:t xml:space="preserve">un récapitulatif global des sommes ainsi facturées </w:t>
      </w:r>
      <w:r w:rsidR="007F4CCB">
        <w:rPr>
          <w:rFonts w:asciiTheme="majorHAnsi" w:hAnsiTheme="majorHAnsi" w:cstheme="majorHAnsi"/>
          <w:color w:val="000000"/>
          <w:sz w:val="20"/>
          <w:szCs w:val="20"/>
        </w:rPr>
        <w:t xml:space="preserve">et encaissées </w:t>
      </w:r>
      <w:r w:rsidR="00070B3E">
        <w:rPr>
          <w:rFonts w:asciiTheme="majorHAnsi" w:hAnsiTheme="majorHAnsi" w:cstheme="majorHAnsi"/>
          <w:color w:val="000000"/>
          <w:sz w:val="20"/>
          <w:szCs w:val="20"/>
        </w:rPr>
        <w:t>au cours d</w:t>
      </w:r>
      <w:r w:rsidR="0032540E">
        <w:rPr>
          <w:rFonts w:asciiTheme="majorHAnsi" w:hAnsiTheme="majorHAnsi" w:cstheme="majorHAnsi"/>
          <w:color w:val="000000"/>
          <w:sz w:val="20"/>
          <w:szCs w:val="20"/>
        </w:rPr>
        <w:t xml:space="preserve">e la période </w:t>
      </w:r>
      <w:r w:rsidR="00070B3E">
        <w:rPr>
          <w:rFonts w:asciiTheme="majorHAnsi" w:hAnsiTheme="majorHAnsi" w:cstheme="majorHAnsi"/>
          <w:color w:val="000000"/>
          <w:sz w:val="20"/>
          <w:szCs w:val="20"/>
        </w:rPr>
        <w:t>écoulé</w:t>
      </w:r>
      <w:r w:rsidR="0032540E">
        <w:rPr>
          <w:rFonts w:asciiTheme="majorHAnsi" w:hAnsiTheme="majorHAnsi" w:cstheme="majorHAnsi"/>
          <w:color w:val="000000"/>
          <w:sz w:val="20"/>
          <w:szCs w:val="20"/>
        </w:rPr>
        <w:t>e</w:t>
      </w:r>
      <w:r w:rsidR="00070B3E">
        <w:rPr>
          <w:rFonts w:asciiTheme="majorHAnsi" w:hAnsiTheme="majorHAnsi" w:cstheme="majorHAnsi"/>
          <w:color w:val="000000"/>
          <w:sz w:val="20"/>
          <w:szCs w:val="20"/>
        </w:rPr>
        <w:t xml:space="preserve"> </w:t>
      </w:r>
      <w:r w:rsidR="007A6D20" w:rsidRPr="007A6D20">
        <w:rPr>
          <w:rFonts w:asciiTheme="majorHAnsi" w:hAnsiTheme="majorHAnsi" w:cstheme="majorHAnsi"/>
          <w:color w:val="000000"/>
          <w:sz w:val="20"/>
          <w:szCs w:val="20"/>
        </w:rPr>
        <w:t xml:space="preserve">faisant ressortir la rémunération revenant à </w:t>
      </w:r>
      <w:r w:rsidR="007A6D20">
        <w:rPr>
          <w:rFonts w:asciiTheme="majorHAnsi" w:hAnsiTheme="majorHAnsi" w:cstheme="majorHAnsi"/>
          <w:color w:val="000000"/>
          <w:sz w:val="20"/>
          <w:szCs w:val="20"/>
        </w:rPr>
        <w:t xml:space="preserve">l’Apporteur </w:t>
      </w:r>
      <w:r w:rsidR="007A6D20" w:rsidRPr="007A6D20">
        <w:rPr>
          <w:rFonts w:asciiTheme="majorHAnsi" w:hAnsiTheme="majorHAnsi" w:cstheme="majorHAnsi"/>
          <w:color w:val="000000"/>
          <w:sz w:val="20"/>
          <w:szCs w:val="20"/>
        </w:rPr>
        <w:t xml:space="preserve">calculée comme indiqué à l’article </w:t>
      </w:r>
      <w:r w:rsidR="007A6D20">
        <w:rPr>
          <w:rFonts w:asciiTheme="majorHAnsi" w:hAnsiTheme="majorHAnsi" w:cstheme="majorHAnsi"/>
          <w:color w:val="000000"/>
          <w:sz w:val="20"/>
          <w:szCs w:val="20"/>
        </w:rPr>
        <w:t xml:space="preserve">6.1 </w:t>
      </w:r>
      <w:r w:rsidR="007A6D20" w:rsidRPr="007A6D20">
        <w:rPr>
          <w:rFonts w:asciiTheme="majorHAnsi" w:hAnsiTheme="majorHAnsi" w:cstheme="majorHAnsi"/>
          <w:color w:val="000000"/>
          <w:sz w:val="20"/>
          <w:szCs w:val="20"/>
        </w:rPr>
        <w:t xml:space="preserve">ci-dessus. </w:t>
      </w:r>
    </w:p>
    <w:p w14:paraId="36D61B66" w14:textId="4505C34F" w:rsidR="007A6D20" w:rsidRPr="0032540E" w:rsidRDefault="00FC373C" w:rsidP="007A6D20">
      <w:pPr>
        <w:jc w:val="both"/>
        <w:rPr>
          <w:rFonts w:asciiTheme="majorHAnsi" w:hAnsiTheme="majorHAnsi" w:cstheme="majorHAnsi"/>
          <w:b/>
          <w:color w:val="000000"/>
          <w:sz w:val="20"/>
          <w:szCs w:val="20"/>
        </w:rPr>
      </w:pPr>
      <w:r w:rsidRPr="0032540E">
        <w:rPr>
          <w:rFonts w:asciiTheme="majorHAnsi" w:hAnsiTheme="majorHAnsi" w:cstheme="majorHAnsi"/>
          <w:b/>
          <w:color w:val="000000"/>
          <w:sz w:val="20"/>
          <w:szCs w:val="20"/>
        </w:rPr>
        <w:t>Les factures acquittées correspondantes du Prestataire au(x) Client(x) seront envoyées à l’Apporteur comme preuve de réalisation de la Prestation et serviront de base de calcul au commissionnement.</w:t>
      </w:r>
    </w:p>
    <w:p w14:paraId="4EE5F5DD" w14:textId="2CCD228D" w:rsidR="007A6D20" w:rsidRPr="007A6D20" w:rsidRDefault="007A6D20" w:rsidP="007A6D20">
      <w:pPr>
        <w:ind w:left="567" w:hanging="567"/>
        <w:jc w:val="both"/>
        <w:rPr>
          <w:rFonts w:asciiTheme="majorHAnsi" w:hAnsiTheme="majorHAnsi" w:cstheme="majorHAnsi"/>
          <w:color w:val="000000"/>
          <w:sz w:val="20"/>
          <w:szCs w:val="20"/>
        </w:rPr>
      </w:pPr>
      <w:r>
        <w:rPr>
          <w:rFonts w:asciiTheme="majorHAnsi" w:hAnsiTheme="majorHAnsi" w:cstheme="majorHAnsi"/>
          <w:color w:val="000000"/>
          <w:sz w:val="20"/>
          <w:szCs w:val="20"/>
        </w:rPr>
        <w:t xml:space="preserve">L’Apporteur </w:t>
      </w:r>
      <w:r w:rsidRPr="007A6D20">
        <w:rPr>
          <w:rFonts w:asciiTheme="majorHAnsi" w:hAnsiTheme="majorHAnsi" w:cstheme="majorHAnsi"/>
          <w:color w:val="000000"/>
          <w:sz w:val="20"/>
          <w:szCs w:val="20"/>
        </w:rPr>
        <w:t>établira la facture correspondante qui lui sera réglée dans les conditions ci-après.</w:t>
      </w:r>
    </w:p>
    <w:p w14:paraId="6AC8571B" w14:textId="0B1E50C8" w:rsidR="00C82A2E" w:rsidRPr="00525329" w:rsidRDefault="00CB4EE4" w:rsidP="006033BC">
      <w:pPr>
        <w:pStyle w:val="Default"/>
        <w:jc w:val="both"/>
        <w:rPr>
          <w:rFonts w:asciiTheme="majorHAnsi" w:hAnsiTheme="majorHAnsi" w:cstheme="majorHAnsi"/>
          <w:b/>
          <w:bCs/>
          <w:color w:val="auto"/>
          <w:sz w:val="20"/>
          <w:szCs w:val="20"/>
        </w:rPr>
      </w:pPr>
      <w:r>
        <w:rPr>
          <w:rFonts w:asciiTheme="majorHAnsi" w:hAnsiTheme="majorHAnsi" w:cstheme="majorHAnsi"/>
          <w:b/>
          <w:bCs/>
          <w:color w:val="auto"/>
          <w:sz w:val="20"/>
          <w:szCs w:val="20"/>
        </w:rPr>
        <w:t>6</w:t>
      </w:r>
      <w:r w:rsidR="00C82A2E" w:rsidRPr="00525329">
        <w:rPr>
          <w:rFonts w:asciiTheme="majorHAnsi" w:hAnsiTheme="majorHAnsi" w:cstheme="majorHAnsi"/>
          <w:b/>
          <w:bCs/>
          <w:color w:val="auto"/>
          <w:sz w:val="20"/>
          <w:szCs w:val="20"/>
        </w:rPr>
        <w:t>.</w:t>
      </w:r>
      <w:r w:rsidR="00C64F4B">
        <w:rPr>
          <w:rFonts w:asciiTheme="majorHAnsi" w:hAnsiTheme="majorHAnsi" w:cstheme="majorHAnsi"/>
          <w:b/>
          <w:bCs/>
          <w:color w:val="auto"/>
          <w:sz w:val="20"/>
          <w:szCs w:val="20"/>
        </w:rPr>
        <w:t>4</w:t>
      </w:r>
      <w:r w:rsidR="003823BA" w:rsidRPr="00525329">
        <w:rPr>
          <w:rFonts w:asciiTheme="majorHAnsi" w:hAnsiTheme="majorHAnsi" w:cstheme="majorHAnsi"/>
          <w:b/>
          <w:bCs/>
          <w:color w:val="auto"/>
          <w:sz w:val="20"/>
          <w:szCs w:val="20"/>
        </w:rPr>
        <w:t xml:space="preserve"> </w:t>
      </w:r>
      <w:r w:rsidR="007A6D20">
        <w:rPr>
          <w:rFonts w:asciiTheme="majorHAnsi" w:hAnsiTheme="majorHAnsi" w:cstheme="majorHAnsi"/>
          <w:b/>
          <w:bCs/>
          <w:color w:val="auto"/>
          <w:sz w:val="20"/>
          <w:szCs w:val="20"/>
        </w:rPr>
        <w:t>C</w:t>
      </w:r>
      <w:r w:rsidR="00C82A2E" w:rsidRPr="00525329">
        <w:rPr>
          <w:rFonts w:asciiTheme="majorHAnsi" w:hAnsiTheme="majorHAnsi" w:cstheme="majorHAnsi"/>
          <w:b/>
          <w:bCs/>
          <w:color w:val="auto"/>
          <w:sz w:val="20"/>
          <w:szCs w:val="20"/>
        </w:rPr>
        <w:t>onditions de règlement</w:t>
      </w:r>
    </w:p>
    <w:p w14:paraId="631E5475" w14:textId="0D8D7C18" w:rsidR="00C82A2E" w:rsidRPr="00525329" w:rsidRDefault="00C82A2E" w:rsidP="006033BC">
      <w:pPr>
        <w:pStyle w:val="Default"/>
        <w:jc w:val="both"/>
        <w:rPr>
          <w:rFonts w:asciiTheme="majorHAnsi" w:hAnsiTheme="majorHAnsi" w:cstheme="majorHAnsi"/>
          <w:color w:val="auto"/>
          <w:sz w:val="20"/>
          <w:szCs w:val="20"/>
        </w:rPr>
      </w:pPr>
      <w:r w:rsidRPr="00525329">
        <w:rPr>
          <w:rFonts w:asciiTheme="majorHAnsi" w:hAnsiTheme="majorHAnsi" w:cstheme="majorHAnsi"/>
          <w:color w:val="auto"/>
          <w:sz w:val="20"/>
          <w:szCs w:val="20"/>
        </w:rPr>
        <w:t>Les factures émises</w:t>
      </w:r>
      <w:r w:rsidR="00251F2F">
        <w:rPr>
          <w:rFonts w:asciiTheme="majorHAnsi" w:hAnsiTheme="majorHAnsi" w:cstheme="majorHAnsi"/>
          <w:color w:val="auto"/>
          <w:sz w:val="20"/>
          <w:szCs w:val="20"/>
        </w:rPr>
        <w:t xml:space="preserve"> par l’Apporteur</w:t>
      </w:r>
      <w:r w:rsidRPr="00525329">
        <w:rPr>
          <w:rFonts w:asciiTheme="majorHAnsi" w:hAnsiTheme="majorHAnsi" w:cstheme="majorHAnsi"/>
          <w:color w:val="auto"/>
          <w:sz w:val="20"/>
          <w:szCs w:val="20"/>
        </w:rPr>
        <w:t xml:space="preserve"> sont payables </w:t>
      </w:r>
      <w:proofErr w:type="gramStart"/>
      <w:r w:rsidRPr="00525329">
        <w:rPr>
          <w:rFonts w:asciiTheme="majorHAnsi" w:hAnsiTheme="majorHAnsi" w:cstheme="majorHAnsi"/>
          <w:color w:val="auto"/>
          <w:sz w:val="20"/>
          <w:szCs w:val="20"/>
        </w:rPr>
        <w:t xml:space="preserve">à 30 jours </w:t>
      </w:r>
      <w:r w:rsidR="003170DA">
        <w:rPr>
          <w:rFonts w:asciiTheme="majorHAnsi" w:hAnsiTheme="majorHAnsi" w:cstheme="majorHAnsi"/>
          <w:color w:val="auto"/>
          <w:sz w:val="20"/>
          <w:szCs w:val="20"/>
        </w:rPr>
        <w:t>fin</w:t>
      </w:r>
      <w:proofErr w:type="gramEnd"/>
      <w:r w:rsidR="003170DA">
        <w:rPr>
          <w:rFonts w:asciiTheme="majorHAnsi" w:hAnsiTheme="majorHAnsi" w:cstheme="majorHAnsi"/>
          <w:color w:val="auto"/>
          <w:sz w:val="20"/>
          <w:szCs w:val="20"/>
        </w:rPr>
        <w:t xml:space="preserve"> de mois le 15 date de facture </w:t>
      </w:r>
      <w:r w:rsidRPr="00525329">
        <w:rPr>
          <w:rFonts w:asciiTheme="majorHAnsi" w:hAnsiTheme="majorHAnsi" w:cstheme="majorHAnsi"/>
          <w:color w:val="auto"/>
          <w:sz w:val="20"/>
          <w:szCs w:val="20"/>
        </w:rPr>
        <w:t xml:space="preserve">par virement bancaire au compte de </w:t>
      </w:r>
      <w:r w:rsidRPr="00FA4EED">
        <w:rPr>
          <w:rFonts w:asciiTheme="majorHAnsi" w:hAnsiTheme="majorHAnsi"/>
          <w:color w:val="auto"/>
          <w:sz w:val="20"/>
        </w:rPr>
        <w:t xml:space="preserve">la </w:t>
      </w:r>
      <w:r w:rsidR="00382679">
        <w:rPr>
          <w:rFonts w:asciiTheme="majorHAnsi" w:hAnsiTheme="majorHAnsi" w:cstheme="majorHAnsi"/>
          <w:color w:val="auto"/>
          <w:sz w:val="20"/>
          <w:szCs w:val="20"/>
        </w:rPr>
        <w:t>CCI Savoie.</w:t>
      </w:r>
    </w:p>
    <w:p w14:paraId="1D9B0298" w14:textId="77777777" w:rsidR="00C82A2E" w:rsidRPr="00525329" w:rsidRDefault="00C82A2E" w:rsidP="006033BC">
      <w:pPr>
        <w:pStyle w:val="Default"/>
        <w:jc w:val="both"/>
        <w:rPr>
          <w:rFonts w:asciiTheme="majorHAnsi" w:hAnsiTheme="majorHAnsi" w:cstheme="majorHAnsi"/>
          <w:color w:val="auto"/>
          <w:sz w:val="20"/>
          <w:szCs w:val="20"/>
        </w:rPr>
      </w:pPr>
    </w:p>
    <w:p w14:paraId="052B27F5" w14:textId="38D1F8C9" w:rsidR="00441644" w:rsidRDefault="00C82A2E" w:rsidP="006033BC">
      <w:pPr>
        <w:pStyle w:val="Default"/>
        <w:jc w:val="both"/>
        <w:rPr>
          <w:rFonts w:asciiTheme="majorHAnsi" w:hAnsiTheme="majorHAnsi" w:cstheme="majorHAnsi"/>
          <w:color w:val="auto"/>
          <w:sz w:val="20"/>
          <w:szCs w:val="20"/>
        </w:rPr>
      </w:pPr>
      <w:r w:rsidRPr="00525329">
        <w:rPr>
          <w:rFonts w:asciiTheme="majorHAnsi" w:hAnsiTheme="majorHAnsi" w:cstheme="majorHAnsi"/>
          <w:color w:val="auto"/>
          <w:sz w:val="20"/>
          <w:szCs w:val="20"/>
        </w:rPr>
        <w:t xml:space="preserve">Les factures émises par </w:t>
      </w:r>
      <w:r w:rsidR="0032540E">
        <w:rPr>
          <w:rFonts w:asciiTheme="majorHAnsi" w:hAnsiTheme="majorHAnsi" w:cstheme="majorHAnsi"/>
          <w:color w:val="auto"/>
          <w:sz w:val="20"/>
          <w:szCs w:val="20"/>
        </w:rPr>
        <w:t xml:space="preserve">la </w:t>
      </w:r>
      <w:r w:rsidR="00382679">
        <w:rPr>
          <w:rFonts w:asciiTheme="majorHAnsi" w:hAnsiTheme="majorHAnsi" w:cstheme="majorHAnsi"/>
          <w:color w:val="auto"/>
          <w:sz w:val="20"/>
          <w:szCs w:val="20"/>
        </w:rPr>
        <w:t>CCI Savoie</w:t>
      </w:r>
      <w:r w:rsidR="00DF158D" w:rsidRPr="00525329">
        <w:rPr>
          <w:rFonts w:asciiTheme="majorHAnsi" w:hAnsiTheme="majorHAnsi" w:cstheme="majorHAnsi"/>
          <w:color w:val="auto"/>
          <w:sz w:val="20"/>
          <w:szCs w:val="20"/>
        </w:rPr>
        <w:t xml:space="preserve"> </w:t>
      </w:r>
      <w:r w:rsidRPr="00525329">
        <w:rPr>
          <w:rFonts w:asciiTheme="majorHAnsi" w:hAnsiTheme="majorHAnsi" w:cstheme="majorHAnsi"/>
          <w:color w:val="auto"/>
          <w:sz w:val="20"/>
          <w:szCs w:val="20"/>
        </w:rPr>
        <w:t xml:space="preserve">au titre du présent contrat sont payables net et sans escompte à leurs dates d’échéance (C.Com. art. L. 441-3). </w:t>
      </w:r>
    </w:p>
    <w:p w14:paraId="3F709348" w14:textId="77777777" w:rsidR="00441644" w:rsidRDefault="00441644" w:rsidP="006033BC">
      <w:pPr>
        <w:pStyle w:val="Default"/>
        <w:jc w:val="both"/>
        <w:rPr>
          <w:rFonts w:asciiTheme="majorHAnsi" w:hAnsiTheme="majorHAnsi" w:cstheme="majorHAnsi"/>
          <w:color w:val="auto"/>
          <w:sz w:val="20"/>
          <w:szCs w:val="20"/>
        </w:rPr>
      </w:pPr>
    </w:p>
    <w:p w14:paraId="4BECF374" w14:textId="198F02D7" w:rsidR="00441644" w:rsidRPr="00441644" w:rsidRDefault="00441644" w:rsidP="00CB4EE4">
      <w:pPr>
        <w:pStyle w:val="Default"/>
        <w:jc w:val="both"/>
        <w:rPr>
          <w:rFonts w:asciiTheme="majorHAnsi" w:hAnsiTheme="majorHAnsi" w:cstheme="majorHAnsi"/>
          <w:sz w:val="20"/>
          <w:szCs w:val="20"/>
        </w:rPr>
      </w:pPr>
      <w:r w:rsidRPr="00441644">
        <w:rPr>
          <w:rFonts w:asciiTheme="majorHAnsi" w:hAnsiTheme="majorHAnsi" w:cstheme="majorHAnsi"/>
          <w:sz w:val="20"/>
          <w:szCs w:val="20"/>
        </w:rPr>
        <w:lastRenderedPageBreak/>
        <w:t xml:space="preserve">Toute somme non payée à l'échéance donnera lieu au paiement par le </w:t>
      </w:r>
      <w:r>
        <w:rPr>
          <w:rFonts w:asciiTheme="majorHAnsi" w:hAnsiTheme="majorHAnsi" w:cstheme="majorHAnsi"/>
          <w:sz w:val="20"/>
          <w:szCs w:val="20"/>
        </w:rPr>
        <w:t xml:space="preserve">Prestataire </w:t>
      </w:r>
      <w:r w:rsidRPr="00441644">
        <w:rPr>
          <w:rFonts w:asciiTheme="majorHAnsi" w:hAnsiTheme="majorHAnsi" w:cstheme="majorHAnsi"/>
          <w:sz w:val="20"/>
          <w:szCs w:val="20"/>
        </w:rPr>
        <w:t>de pénalités de retard. En application des dispositions du Code de commerce, ce taux est égal</w:t>
      </w:r>
      <w:r w:rsidR="00E926A0">
        <w:rPr>
          <w:rFonts w:asciiTheme="majorHAnsi" w:hAnsiTheme="majorHAnsi" w:cstheme="majorHAnsi"/>
          <w:sz w:val="20"/>
          <w:szCs w:val="20"/>
        </w:rPr>
        <w:t xml:space="preserve"> à trois fois le taux de l’intérêt légal</w:t>
      </w:r>
      <w:r w:rsidRPr="00441644">
        <w:rPr>
          <w:rFonts w:asciiTheme="majorHAnsi" w:hAnsiTheme="majorHAnsi" w:cstheme="majorHAnsi"/>
          <w:sz w:val="20"/>
          <w:szCs w:val="20"/>
        </w:rPr>
        <w:t xml:space="preserve">. </w:t>
      </w:r>
      <w:r w:rsidR="00E926A0" w:rsidRPr="00E926A0">
        <w:rPr>
          <w:rFonts w:asciiTheme="majorHAnsi" w:hAnsiTheme="majorHAnsi" w:cstheme="majorHAnsi"/>
          <w:sz w:val="20"/>
          <w:szCs w:val="20"/>
        </w:rPr>
        <w:t>Le taux applicable pendant le premier semestre de l’année concernée est le taux en vigueur au 1er janvier de l’année en question et celui applicable pour le second semestre de l’année concernée est le taux en vigueur au 1er juillet de l’année en question.</w:t>
      </w:r>
      <w:r w:rsidR="00E926A0">
        <w:rPr>
          <w:rStyle w:val="normaltextrun"/>
          <w:sz w:val="22"/>
          <w:szCs w:val="22"/>
          <w:shd w:val="clear" w:color="auto" w:fill="FFFFFF"/>
        </w:rPr>
        <w:t> </w:t>
      </w:r>
      <w:r w:rsidRPr="00441644">
        <w:rPr>
          <w:rFonts w:asciiTheme="majorHAnsi" w:hAnsiTheme="majorHAnsi" w:cstheme="majorHAnsi"/>
          <w:sz w:val="20"/>
          <w:szCs w:val="20"/>
        </w:rPr>
        <w:t xml:space="preserve">Les pénalités de retard sont exigibles de plein droit sans qu’un rappel soit nécessaire. </w:t>
      </w:r>
    </w:p>
    <w:p w14:paraId="5C4473EB" w14:textId="77777777" w:rsidR="00441644" w:rsidRPr="00441644" w:rsidRDefault="00441644" w:rsidP="00CB4EE4">
      <w:pPr>
        <w:pStyle w:val="Default"/>
        <w:jc w:val="both"/>
        <w:rPr>
          <w:rFonts w:asciiTheme="majorHAnsi" w:hAnsiTheme="majorHAnsi" w:cstheme="majorHAnsi"/>
          <w:sz w:val="20"/>
          <w:szCs w:val="20"/>
        </w:rPr>
      </w:pPr>
    </w:p>
    <w:p w14:paraId="694BA3C7" w14:textId="212A6587" w:rsidR="00536A93" w:rsidRDefault="00441644" w:rsidP="00CB4EE4">
      <w:pPr>
        <w:pStyle w:val="Default"/>
        <w:jc w:val="both"/>
        <w:rPr>
          <w:rFonts w:asciiTheme="majorHAnsi" w:hAnsiTheme="majorHAnsi" w:cstheme="majorHAnsi"/>
          <w:sz w:val="20"/>
          <w:szCs w:val="20"/>
        </w:rPr>
      </w:pPr>
      <w:r w:rsidRPr="00441644">
        <w:rPr>
          <w:rFonts w:asciiTheme="majorHAnsi" w:hAnsiTheme="majorHAnsi" w:cstheme="majorHAnsi"/>
          <w:sz w:val="20"/>
          <w:szCs w:val="20"/>
        </w:rPr>
        <w:t>Conformément aux articles L. 441-10 c. com. et D. 441-5 c. com., tout retard de paiement entraine de plein droit, outre les pénalités de retard, une obligation pour le débiteur de payer une indemnité forfaitaire de 40 euros pour frais de recouvrement.</w:t>
      </w:r>
      <w:r w:rsidR="0017160B" w:rsidRPr="0017160B">
        <w:rPr>
          <w:rFonts w:asciiTheme="majorHAnsi" w:hAnsiTheme="majorHAnsi" w:cstheme="majorHAnsi"/>
          <w:sz w:val="20"/>
          <w:szCs w:val="20"/>
        </w:rPr>
        <w:t xml:space="preserve"> </w:t>
      </w:r>
      <w:r w:rsidR="00EF2D17">
        <w:rPr>
          <w:rFonts w:asciiTheme="majorHAnsi" w:hAnsiTheme="majorHAnsi" w:cstheme="majorHAnsi"/>
          <w:sz w:val="20"/>
          <w:szCs w:val="20"/>
        </w:rPr>
        <w:t>Il est rappelé que l</w:t>
      </w:r>
      <w:r w:rsidR="0017160B" w:rsidRPr="0017160B">
        <w:rPr>
          <w:rFonts w:asciiTheme="majorHAnsi" w:hAnsiTheme="majorHAnsi" w:cstheme="majorHAnsi"/>
          <w:sz w:val="20"/>
          <w:szCs w:val="20"/>
        </w:rPr>
        <w:t>orsque les frais de recouvrement exposés sont supérieurs au montant de cette indemnité forfaitaire, le créancier peut demander une indemnisation complémentaire, sur justification</w:t>
      </w:r>
      <w:r w:rsidRPr="00441644">
        <w:rPr>
          <w:rFonts w:asciiTheme="majorHAnsi" w:hAnsiTheme="majorHAnsi" w:cstheme="majorHAnsi"/>
          <w:sz w:val="20"/>
          <w:szCs w:val="20"/>
        </w:rPr>
        <w:t xml:space="preserve">. </w:t>
      </w:r>
    </w:p>
    <w:p w14:paraId="3CB264FD" w14:textId="77777777" w:rsidR="00536A93" w:rsidRDefault="00536A93" w:rsidP="00CB4EE4">
      <w:pPr>
        <w:pStyle w:val="Default"/>
        <w:jc w:val="both"/>
        <w:rPr>
          <w:rFonts w:asciiTheme="majorHAnsi" w:hAnsiTheme="majorHAnsi" w:cstheme="majorHAnsi"/>
          <w:sz w:val="20"/>
          <w:szCs w:val="20"/>
        </w:rPr>
      </w:pPr>
    </w:p>
    <w:p w14:paraId="01B74C4C" w14:textId="22B586E1" w:rsidR="0017160B" w:rsidRDefault="00441644" w:rsidP="00CB4EE4">
      <w:pPr>
        <w:pStyle w:val="Default"/>
        <w:jc w:val="both"/>
        <w:rPr>
          <w:rFonts w:asciiTheme="majorHAnsi" w:hAnsiTheme="majorHAnsi" w:cstheme="majorHAnsi"/>
          <w:sz w:val="20"/>
          <w:szCs w:val="20"/>
        </w:rPr>
      </w:pPr>
      <w:r w:rsidRPr="00441644">
        <w:rPr>
          <w:rFonts w:asciiTheme="majorHAnsi" w:hAnsiTheme="majorHAnsi" w:cstheme="majorHAnsi"/>
          <w:sz w:val="20"/>
          <w:szCs w:val="20"/>
        </w:rPr>
        <w:t xml:space="preserve">En aucun cas, les paiements ne peuvent faire l'objet d'une quelconque compensation sans l'accord écrit et préalable </w:t>
      </w:r>
      <w:r w:rsidR="002C2562">
        <w:rPr>
          <w:rFonts w:asciiTheme="majorHAnsi" w:hAnsiTheme="majorHAnsi" w:cstheme="majorHAnsi"/>
          <w:sz w:val="20"/>
          <w:szCs w:val="20"/>
        </w:rPr>
        <w:t>des Parties</w:t>
      </w:r>
      <w:r w:rsidRPr="00441644">
        <w:rPr>
          <w:rFonts w:asciiTheme="majorHAnsi" w:hAnsiTheme="majorHAnsi" w:cstheme="majorHAnsi"/>
          <w:sz w:val="20"/>
          <w:szCs w:val="20"/>
        </w:rPr>
        <w:t xml:space="preserve">. </w:t>
      </w:r>
      <w:r w:rsidR="00536A93" w:rsidRPr="00536A93">
        <w:rPr>
          <w:rFonts w:asciiTheme="majorHAnsi" w:hAnsiTheme="majorHAnsi" w:cstheme="majorHAnsi"/>
          <w:sz w:val="20"/>
          <w:szCs w:val="20"/>
        </w:rPr>
        <w:t>En cas de contestation de facture, les délais de règlement seront suspendus. </w:t>
      </w:r>
    </w:p>
    <w:p w14:paraId="7DC2E82F" w14:textId="77777777" w:rsidR="0017160B" w:rsidRDefault="0017160B" w:rsidP="00CB4EE4">
      <w:pPr>
        <w:pStyle w:val="Default"/>
        <w:jc w:val="both"/>
        <w:rPr>
          <w:rFonts w:asciiTheme="majorHAnsi" w:hAnsiTheme="majorHAnsi" w:cstheme="majorHAnsi"/>
          <w:sz w:val="20"/>
          <w:szCs w:val="20"/>
        </w:rPr>
      </w:pPr>
    </w:p>
    <w:p w14:paraId="491FE2DA" w14:textId="6580156D" w:rsidR="00441644" w:rsidRDefault="00441644" w:rsidP="00CB4EE4">
      <w:pPr>
        <w:pStyle w:val="Default"/>
        <w:jc w:val="both"/>
        <w:rPr>
          <w:rFonts w:asciiTheme="majorHAnsi" w:hAnsiTheme="majorHAnsi" w:cstheme="majorHAnsi"/>
          <w:sz w:val="20"/>
          <w:szCs w:val="20"/>
        </w:rPr>
      </w:pPr>
      <w:r w:rsidRPr="00441644">
        <w:rPr>
          <w:rFonts w:asciiTheme="majorHAnsi" w:hAnsiTheme="majorHAnsi" w:cstheme="majorHAnsi"/>
          <w:sz w:val="20"/>
          <w:szCs w:val="20"/>
        </w:rPr>
        <w:t xml:space="preserve">Tout paiement </w:t>
      </w:r>
      <w:r w:rsidRPr="00A558C3">
        <w:rPr>
          <w:rFonts w:asciiTheme="majorHAnsi" w:hAnsiTheme="majorHAnsi" w:cstheme="majorHAnsi"/>
          <w:sz w:val="20"/>
          <w:szCs w:val="20"/>
        </w:rPr>
        <w:t>partiel s'imputera d'abord sur la partie non privilégiée de la créance, puis sur les sommes dont l'exigibilité est la plus ancienne.</w:t>
      </w:r>
    </w:p>
    <w:p w14:paraId="77B46176" w14:textId="77777777" w:rsidR="0019247F" w:rsidRDefault="0019247F" w:rsidP="00CB4EE4">
      <w:pPr>
        <w:pStyle w:val="Default"/>
        <w:jc w:val="both"/>
        <w:rPr>
          <w:rFonts w:asciiTheme="majorHAnsi" w:hAnsiTheme="majorHAnsi" w:cstheme="majorHAnsi"/>
          <w:sz w:val="20"/>
          <w:szCs w:val="20"/>
        </w:rPr>
      </w:pPr>
    </w:p>
    <w:p w14:paraId="2A73983E" w14:textId="6DC1E729" w:rsidR="00DA5F34" w:rsidRDefault="0019247F" w:rsidP="006033BC">
      <w:pPr>
        <w:pStyle w:val="Default"/>
        <w:jc w:val="both"/>
        <w:rPr>
          <w:rFonts w:asciiTheme="majorHAnsi" w:hAnsiTheme="majorHAnsi" w:cstheme="majorHAnsi"/>
          <w:sz w:val="20"/>
          <w:szCs w:val="20"/>
        </w:rPr>
      </w:pPr>
      <w:r w:rsidRPr="0019247F">
        <w:rPr>
          <w:rFonts w:asciiTheme="majorHAnsi" w:hAnsiTheme="majorHAnsi" w:cstheme="majorHAnsi"/>
          <w:sz w:val="20"/>
          <w:szCs w:val="20"/>
        </w:rPr>
        <w:t>Toute réclamation d’intérêts de retard doit, sous peine de déchéance, être effectuée dans un délai de douze (12) mois suivant la date de règlement effective de la facture concernée.  </w:t>
      </w:r>
      <w:bookmarkStart w:id="11" w:name="EN_32"/>
      <w:bookmarkStart w:id="12" w:name="etl_title_31"/>
      <w:bookmarkEnd w:id="11"/>
      <w:bookmarkEnd w:id="12"/>
    </w:p>
    <w:p w14:paraId="1194F13F" w14:textId="77777777" w:rsidR="00DA5F34" w:rsidRPr="00525329" w:rsidRDefault="00DA5F34" w:rsidP="006033BC">
      <w:pPr>
        <w:pStyle w:val="Default"/>
        <w:jc w:val="both"/>
        <w:rPr>
          <w:rFonts w:asciiTheme="majorHAnsi" w:hAnsiTheme="majorHAnsi" w:cstheme="majorHAnsi"/>
          <w:color w:val="auto"/>
          <w:sz w:val="20"/>
          <w:szCs w:val="20"/>
        </w:rPr>
      </w:pPr>
    </w:p>
    <w:p w14:paraId="6E4FDFE0" w14:textId="09F2903C" w:rsidR="00FF7F85" w:rsidRPr="00525329" w:rsidRDefault="00FF7F85" w:rsidP="006033BC">
      <w:pPr>
        <w:pStyle w:val="Default"/>
        <w:jc w:val="both"/>
        <w:rPr>
          <w:rFonts w:asciiTheme="majorHAnsi" w:hAnsiTheme="majorHAnsi" w:cstheme="majorHAnsi"/>
          <w:b/>
          <w:bCs/>
          <w:color w:val="auto"/>
          <w:sz w:val="20"/>
          <w:szCs w:val="20"/>
        </w:rPr>
      </w:pPr>
      <w:r w:rsidRPr="00525329">
        <w:rPr>
          <w:rFonts w:asciiTheme="majorHAnsi" w:hAnsiTheme="majorHAnsi" w:cstheme="majorHAnsi"/>
          <w:b/>
          <w:bCs/>
          <w:color w:val="auto"/>
          <w:sz w:val="20"/>
          <w:szCs w:val="20"/>
        </w:rPr>
        <w:t xml:space="preserve">ARTICLE </w:t>
      </w:r>
      <w:r w:rsidR="00E75315">
        <w:rPr>
          <w:rFonts w:asciiTheme="majorHAnsi" w:hAnsiTheme="majorHAnsi" w:cstheme="majorHAnsi"/>
          <w:b/>
          <w:bCs/>
          <w:color w:val="auto"/>
          <w:sz w:val="20"/>
          <w:szCs w:val="20"/>
        </w:rPr>
        <w:t>7</w:t>
      </w:r>
      <w:r w:rsidR="00E75315" w:rsidRPr="00525329">
        <w:rPr>
          <w:rFonts w:asciiTheme="majorHAnsi" w:hAnsiTheme="majorHAnsi" w:cstheme="majorHAnsi"/>
          <w:b/>
          <w:bCs/>
          <w:color w:val="auto"/>
          <w:sz w:val="20"/>
          <w:szCs w:val="20"/>
        </w:rPr>
        <w:t xml:space="preserve"> </w:t>
      </w:r>
      <w:r w:rsidRPr="00525329">
        <w:rPr>
          <w:rFonts w:asciiTheme="majorHAnsi" w:hAnsiTheme="majorHAnsi" w:cstheme="majorHAnsi"/>
          <w:b/>
          <w:bCs/>
          <w:color w:val="auto"/>
          <w:sz w:val="20"/>
          <w:szCs w:val="20"/>
        </w:rPr>
        <w:t>– REFERENTS</w:t>
      </w:r>
    </w:p>
    <w:p w14:paraId="5A26A9B5" w14:textId="094C885E" w:rsidR="00FF7F85" w:rsidRPr="00525329" w:rsidRDefault="00FF7F85" w:rsidP="006033BC">
      <w:pPr>
        <w:pStyle w:val="Default"/>
        <w:jc w:val="both"/>
        <w:rPr>
          <w:rFonts w:asciiTheme="majorHAnsi" w:hAnsiTheme="majorHAnsi" w:cstheme="majorHAnsi"/>
          <w:color w:val="auto"/>
          <w:sz w:val="20"/>
          <w:szCs w:val="20"/>
        </w:rPr>
      </w:pPr>
    </w:p>
    <w:p w14:paraId="0CB2B5B0" w14:textId="294647ED" w:rsidR="00A17DA1" w:rsidRPr="00525329" w:rsidRDefault="00A17DA1" w:rsidP="006033BC">
      <w:pPr>
        <w:pStyle w:val="Default"/>
        <w:jc w:val="both"/>
        <w:rPr>
          <w:rFonts w:asciiTheme="majorHAnsi" w:hAnsiTheme="majorHAnsi" w:cstheme="majorHAnsi"/>
          <w:color w:val="auto"/>
          <w:sz w:val="20"/>
          <w:szCs w:val="20"/>
        </w:rPr>
      </w:pPr>
      <w:r w:rsidRPr="00525329">
        <w:rPr>
          <w:rFonts w:asciiTheme="majorHAnsi" w:hAnsiTheme="majorHAnsi" w:cstheme="majorHAnsi"/>
          <w:color w:val="auto"/>
          <w:sz w:val="20"/>
          <w:szCs w:val="20"/>
        </w:rPr>
        <w:t>Pour l’</w:t>
      </w:r>
      <w:r w:rsidR="00BF4D2F" w:rsidRPr="00525329">
        <w:rPr>
          <w:rFonts w:asciiTheme="majorHAnsi" w:hAnsiTheme="majorHAnsi" w:cstheme="majorHAnsi"/>
          <w:color w:val="auto"/>
          <w:sz w:val="20"/>
          <w:szCs w:val="20"/>
        </w:rPr>
        <w:t>exécution</w:t>
      </w:r>
      <w:r w:rsidRPr="00525329">
        <w:rPr>
          <w:rFonts w:asciiTheme="majorHAnsi" w:hAnsiTheme="majorHAnsi" w:cstheme="majorHAnsi"/>
          <w:color w:val="auto"/>
          <w:sz w:val="20"/>
          <w:szCs w:val="20"/>
        </w:rPr>
        <w:t xml:space="preserve"> d</w:t>
      </w:r>
      <w:r w:rsidR="002A796C">
        <w:rPr>
          <w:rFonts w:asciiTheme="majorHAnsi" w:hAnsiTheme="majorHAnsi" w:cstheme="majorHAnsi"/>
          <w:color w:val="auto"/>
          <w:sz w:val="20"/>
          <w:szCs w:val="20"/>
        </w:rPr>
        <w:t xml:space="preserve">u </w:t>
      </w:r>
      <w:r w:rsidR="00340519" w:rsidRPr="00525329">
        <w:rPr>
          <w:rFonts w:asciiTheme="majorHAnsi" w:hAnsiTheme="majorHAnsi" w:cstheme="majorHAnsi"/>
          <w:color w:val="auto"/>
          <w:sz w:val="20"/>
          <w:szCs w:val="20"/>
        </w:rPr>
        <w:t>présent con</w:t>
      </w:r>
      <w:r w:rsidR="002A796C">
        <w:rPr>
          <w:rFonts w:asciiTheme="majorHAnsi" w:hAnsiTheme="majorHAnsi" w:cstheme="majorHAnsi"/>
          <w:color w:val="auto"/>
          <w:sz w:val="20"/>
          <w:szCs w:val="20"/>
        </w:rPr>
        <w:t>trat</w:t>
      </w:r>
      <w:r w:rsidRPr="00525329">
        <w:rPr>
          <w:rFonts w:asciiTheme="majorHAnsi" w:hAnsiTheme="majorHAnsi" w:cstheme="majorHAnsi"/>
          <w:color w:val="auto"/>
          <w:sz w:val="20"/>
          <w:szCs w:val="20"/>
        </w:rPr>
        <w:t xml:space="preserve">, les </w:t>
      </w:r>
      <w:r w:rsidR="00340519" w:rsidRPr="00525329">
        <w:rPr>
          <w:rFonts w:asciiTheme="majorHAnsi" w:hAnsiTheme="majorHAnsi" w:cstheme="majorHAnsi"/>
          <w:color w:val="auto"/>
          <w:sz w:val="20"/>
          <w:szCs w:val="20"/>
        </w:rPr>
        <w:t>personnes</w:t>
      </w:r>
      <w:r w:rsidRPr="00525329">
        <w:rPr>
          <w:rFonts w:asciiTheme="majorHAnsi" w:hAnsiTheme="majorHAnsi" w:cstheme="majorHAnsi"/>
          <w:color w:val="auto"/>
          <w:sz w:val="20"/>
          <w:szCs w:val="20"/>
        </w:rPr>
        <w:t xml:space="preserve"> désigné</w:t>
      </w:r>
      <w:r w:rsidR="00340519" w:rsidRPr="00525329">
        <w:rPr>
          <w:rFonts w:asciiTheme="majorHAnsi" w:hAnsiTheme="majorHAnsi" w:cstheme="majorHAnsi"/>
          <w:color w:val="auto"/>
          <w:sz w:val="20"/>
          <w:szCs w:val="20"/>
        </w:rPr>
        <w:t>e</w:t>
      </w:r>
      <w:r w:rsidRPr="00525329">
        <w:rPr>
          <w:rFonts w:asciiTheme="majorHAnsi" w:hAnsiTheme="majorHAnsi" w:cstheme="majorHAnsi"/>
          <w:color w:val="auto"/>
          <w:sz w:val="20"/>
          <w:szCs w:val="20"/>
        </w:rPr>
        <w:t xml:space="preserve">s ci-dessous seront les référents </w:t>
      </w:r>
      <w:r w:rsidR="00234613">
        <w:rPr>
          <w:rFonts w:asciiTheme="majorHAnsi" w:hAnsiTheme="majorHAnsi" w:cstheme="majorHAnsi"/>
          <w:color w:val="auto"/>
          <w:sz w:val="20"/>
          <w:szCs w:val="20"/>
        </w:rPr>
        <w:t xml:space="preserve">techniques et administratifs </w:t>
      </w:r>
      <w:r w:rsidRPr="00525329">
        <w:rPr>
          <w:rFonts w:asciiTheme="majorHAnsi" w:hAnsiTheme="majorHAnsi" w:cstheme="majorHAnsi"/>
          <w:color w:val="auto"/>
          <w:sz w:val="20"/>
          <w:szCs w:val="20"/>
        </w:rPr>
        <w:t xml:space="preserve">de chacun des partenaires : </w:t>
      </w:r>
    </w:p>
    <w:p w14:paraId="36E9A580" w14:textId="0001C77F" w:rsidR="00A17DA1" w:rsidRPr="00BE0732" w:rsidRDefault="00BF4D2F" w:rsidP="00BE0732">
      <w:pPr>
        <w:pStyle w:val="Paragraphedeliste"/>
        <w:numPr>
          <w:ilvl w:val="0"/>
          <w:numId w:val="21"/>
        </w:numPr>
        <w:jc w:val="both"/>
        <w:rPr>
          <w:rFonts w:asciiTheme="majorHAnsi" w:hAnsiTheme="majorHAnsi" w:cstheme="majorBidi"/>
          <w:sz w:val="20"/>
          <w:szCs w:val="20"/>
        </w:rPr>
      </w:pPr>
      <w:r w:rsidRPr="00BE0732">
        <w:rPr>
          <w:rFonts w:asciiTheme="majorHAnsi" w:hAnsiTheme="majorHAnsi" w:cstheme="majorBidi"/>
          <w:sz w:val="20"/>
          <w:szCs w:val="20"/>
        </w:rPr>
        <w:t>P</w:t>
      </w:r>
      <w:r w:rsidR="00A17DA1" w:rsidRPr="00BE0732">
        <w:rPr>
          <w:rFonts w:asciiTheme="majorHAnsi" w:hAnsiTheme="majorHAnsi" w:cstheme="majorBidi"/>
          <w:sz w:val="20"/>
          <w:szCs w:val="20"/>
        </w:rPr>
        <w:t>our la</w:t>
      </w:r>
      <w:r w:rsidR="00CD2602" w:rsidRPr="00BE0732">
        <w:rPr>
          <w:rFonts w:asciiTheme="majorHAnsi" w:hAnsiTheme="majorHAnsi" w:cstheme="majorBidi"/>
          <w:sz w:val="20"/>
          <w:szCs w:val="20"/>
        </w:rPr>
        <w:t xml:space="preserve"> </w:t>
      </w:r>
      <w:r w:rsidR="00382679" w:rsidRPr="00BE0732">
        <w:rPr>
          <w:rFonts w:asciiTheme="majorHAnsi" w:hAnsiTheme="majorHAnsi" w:cstheme="majorBidi"/>
          <w:sz w:val="20"/>
          <w:szCs w:val="20"/>
        </w:rPr>
        <w:t>CCI Savoie : M.</w:t>
      </w:r>
      <w:r w:rsidR="00234613" w:rsidRPr="00BE0732">
        <w:rPr>
          <w:rFonts w:asciiTheme="majorHAnsi" w:hAnsiTheme="majorHAnsi" w:cstheme="majorBidi"/>
          <w:sz w:val="20"/>
          <w:szCs w:val="20"/>
        </w:rPr>
        <w:t xml:space="preserve"> Simon </w:t>
      </w:r>
      <w:r w:rsidR="00920996" w:rsidRPr="00BE0732">
        <w:rPr>
          <w:rFonts w:asciiTheme="majorHAnsi" w:hAnsiTheme="majorHAnsi" w:cstheme="majorBidi"/>
          <w:sz w:val="20"/>
          <w:szCs w:val="20"/>
        </w:rPr>
        <w:t>MEROLLI</w:t>
      </w:r>
      <w:r w:rsidR="00234613" w:rsidRPr="00BE0732">
        <w:rPr>
          <w:rFonts w:asciiTheme="majorHAnsi" w:hAnsiTheme="majorHAnsi" w:cstheme="majorBidi"/>
          <w:sz w:val="20"/>
          <w:szCs w:val="20"/>
        </w:rPr>
        <w:t>, Chef de service, 04 79 75 93 82, s.merolli@savoie.cci.fr</w:t>
      </w:r>
    </w:p>
    <w:p w14:paraId="3C7EFB5D" w14:textId="518FD959" w:rsidR="00A17DA1" w:rsidRPr="00BE0732" w:rsidRDefault="00A17DA1" w:rsidP="00BE0732">
      <w:pPr>
        <w:pStyle w:val="Paragraphedeliste"/>
        <w:numPr>
          <w:ilvl w:val="0"/>
          <w:numId w:val="21"/>
        </w:numPr>
        <w:jc w:val="both"/>
        <w:rPr>
          <w:rFonts w:asciiTheme="majorHAnsi" w:hAnsiTheme="majorHAnsi" w:cstheme="majorBidi"/>
          <w:sz w:val="20"/>
          <w:szCs w:val="20"/>
          <w:highlight w:val="yellow"/>
        </w:rPr>
      </w:pPr>
      <w:r w:rsidRPr="00BE0732">
        <w:rPr>
          <w:rFonts w:asciiTheme="majorHAnsi" w:hAnsiTheme="majorHAnsi" w:cstheme="majorBidi"/>
          <w:sz w:val="20"/>
          <w:szCs w:val="20"/>
          <w:highlight w:val="yellow"/>
        </w:rPr>
        <w:t xml:space="preserve">Pour </w:t>
      </w:r>
      <w:r w:rsidR="00DC4B7F" w:rsidRPr="00BE0732">
        <w:rPr>
          <w:rFonts w:asciiTheme="majorHAnsi" w:hAnsiTheme="majorHAnsi" w:cstheme="majorBidi"/>
          <w:sz w:val="20"/>
          <w:szCs w:val="20"/>
          <w:highlight w:val="yellow"/>
        </w:rPr>
        <w:t xml:space="preserve">le Prestataire </w:t>
      </w:r>
      <w:r w:rsidRPr="00BE0732">
        <w:rPr>
          <w:rFonts w:asciiTheme="majorHAnsi" w:hAnsiTheme="majorHAnsi" w:cstheme="majorBidi"/>
          <w:sz w:val="20"/>
          <w:szCs w:val="20"/>
          <w:highlight w:val="yellow"/>
        </w:rPr>
        <w:t xml:space="preserve">: </w:t>
      </w:r>
      <w:r w:rsidR="00254368" w:rsidRPr="00BE0732">
        <w:rPr>
          <w:rFonts w:asciiTheme="majorHAnsi" w:hAnsiTheme="majorHAnsi" w:cstheme="majorBidi"/>
          <w:sz w:val="20"/>
          <w:szCs w:val="20"/>
          <w:highlight w:val="yellow"/>
        </w:rPr>
        <w:t>….</w:t>
      </w:r>
    </w:p>
    <w:p w14:paraId="6E5F962B" w14:textId="6410F059" w:rsidR="00340519" w:rsidRPr="00525329" w:rsidRDefault="00340519" w:rsidP="006033BC">
      <w:pPr>
        <w:pStyle w:val="Default"/>
        <w:jc w:val="both"/>
        <w:rPr>
          <w:rFonts w:asciiTheme="majorHAnsi" w:hAnsiTheme="majorHAnsi" w:cstheme="majorHAnsi"/>
          <w:b/>
          <w:bCs/>
          <w:color w:val="auto"/>
          <w:sz w:val="20"/>
          <w:szCs w:val="20"/>
        </w:rPr>
      </w:pPr>
    </w:p>
    <w:p w14:paraId="3E54B895" w14:textId="757F82F7" w:rsidR="00990C31" w:rsidRPr="00525329" w:rsidRDefault="00990C31" w:rsidP="00990C31">
      <w:pPr>
        <w:pStyle w:val="Default"/>
        <w:jc w:val="both"/>
        <w:rPr>
          <w:rFonts w:asciiTheme="majorHAnsi" w:hAnsiTheme="majorHAnsi" w:cstheme="majorHAnsi"/>
          <w:b/>
          <w:bCs/>
          <w:color w:val="auto"/>
          <w:sz w:val="20"/>
          <w:szCs w:val="20"/>
        </w:rPr>
      </w:pPr>
      <w:r w:rsidRPr="00525329">
        <w:rPr>
          <w:rFonts w:asciiTheme="majorHAnsi" w:hAnsiTheme="majorHAnsi" w:cstheme="majorHAnsi"/>
          <w:b/>
          <w:bCs/>
          <w:color w:val="auto"/>
          <w:sz w:val="20"/>
          <w:szCs w:val="20"/>
        </w:rPr>
        <w:t xml:space="preserve">ARTICLE </w:t>
      </w:r>
      <w:r>
        <w:rPr>
          <w:rFonts w:asciiTheme="majorHAnsi" w:hAnsiTheme="majorHAnsi" w:cstheme="majorHAnsi"/>
          <w:b/>
          <w:bCs/>
          <w:color w:val="auto"/>
          <w:sz w:val="20"/>
          <w:szCs w:val="20"/>
        </w:rPr>
        <w:t>8</w:t>
      </w:r>
      <w:r w:rsidRPr="00525329">
        <w:rPr>
          <w:rFonts w:asciiTheme="majorHAnsi" w:hAnsiTheme="majorHAnsi" w:cstheme="majorHAnsi"/>
          <w:b/>
          <w:bCs/>
          <w:color w:val="auto"/>
          <w:sz w:val="20"/>
          <w:szCs w:val="20"/>
        </w:rPr>
        <w:t xml:space="preserve"> – </w:t>
      </w:r>
      <w:r>
        <w:rPr>
          <w:rFonts w:asciiTheme="majorHAnsi" w:hAnsiTheme="majorHAnsi" w:cstheme="majorHAnsi"/>
          <w:b/>
          <w:bCs/>
          <w:color w:val="auto"/>
          <w:sz w:val="20"/>
          <w:szCs w:val="20"/>
        </w:rPr>
        <w:t>TARIFICATION</w:t>
      </w:r>
    </w:p>
    <w:p w14:paraId="33E69192" w14:textId="37D0359E" w:rsidR="00990C31" w:rsidRDefault="00990C31" w:rsidP="006033BC">
      <w:pPr>
        <w:pStyle w:val="Default"/>
        <w:jc w:val="both"/>
        <w:rPr>
          <w:rFonts w:asciiTheme="majorHAnsi" w:hAnsiTheme="majorHAnsi" w:cstheme="majorHAnsi"/>
          <w:b/>
          <w:bCs/>
          <w:color w:val="auto"/>
          <w:sz w:val="20"/>
          <w:szCs w:val="20"/>
        </w:rPr>
      </w:pPr>
    </w:p>
    <w:p w14:paraId="17571390" w14:textId="3BE14EAD" w:rsidR="00990C31" w:rsidRDefault="00990C31" w:rsidP="00990C31">
      <w:pPr>
        <w:pStyle w:val="Default"/>
        <w:jc w:val="both"/>
        <w:rPr>
          <w:rFonts w:asciiTheme="majorHAnsi" w:hAnsiTheme="majorHAnsi" w:cstheme="majorHAnsi"/>
          <w:bCs/>
          <w:color w:val="auto"/>
          <w:sz w:val="20"/>
          <w:szCs w:val="20"/>
        </w:rPr>
      </w:pPr>
      <w:r w:rsidRPr="00990C31">
        <w:rPr>
          <w:rFonts w:asciiTheme="majorHAnsi" w:hAnsiTheme="majorHAnsi" w:cstheme="majorHAnsi"/>
          <w:b/>
          <w:bCs/>
          <w:color w:val="auto"/>
          <w:sz w:val="20"/>
          <w:szCs w:val="20"/>
        </w:rPr>
        <w:t>8.1 Non-compensation de la remise et de la commission</w:t>
      </w:r>
    </w:p>
    <w:p w14:paraId="2B74FA2B" w14:textId="7B851771" w:rsidR="00990C31" w:rsidRPr="00990C31" w:rsidRDefault="00990C31" w:rsidP="00990C31">
      <w:pPr>
        <w:pStyle w:val="Default"/>
        <w:jc w:val="both"/>
        <w:rPr>
          <w:rFonts w:asciiTheme="majorHAnsi" w:hAnsiTheme="majorHAnsi" w:cstheme="majorHAnsi"/>
          <w:bCs/>
          <w:color w:val="auto"/>
          <w:sz w:val="20"/>
          <w:szCs w:val="20"/>
        </w:rPr>
      </w:pPr>
      <w:r w:rsidRPr="00990C31">
        <w:rPr>
          <w:rFonts w:asciiTheme="majorHAnsi" w:hAnsiTheme="majorHAnsi" w:cstheme="majorHAnsi"/>
          <w:bCs/>
          <w:color w:val="auto"/>
          <w:sz w:val="20"/>
          <w:szCs w:val="20"/>
        </w:rPr>
        <w:t>Le Prestataire s’interdit d’augmenter, directement ou indirectement, ses tarifs, prix unitaires, forfaits, frais de gestion, ou toute composante de prix, dans le but ou avec pour effet de compenser, en tout ou partie, la remise prévue au</w:t>
      </w:r>
      <w:r w:rsidR="009A5E25" w:rsidRPr="00990C31">
        <w:rPr>
          <w:rFonts w:asciiTheme="majorHAnsi" w:hAnsiTheme="majorHAnsi" w:cstheme="majorHAnsi"/>
          <w:bCs/>
          <w:color w:val="auto"/>
          <w:sz w:val="20"/>
          <w:szCs w:val="20"/>
        </w:rPr>
        <w:t xml:space="preserve"> titre de l’article </w:t>
      </w:r>
      <w:r w:rsidR="009A5E25">
        <w:rPr>
          <w:rFonts w:asciiTheme="majorHAnsi" w:hAnsiTheme="majorHAnsi" w:cstheme="majorHAnsi"/>
          <w:bCs/>
          <w:color w:val="auto"/>
          <w:sz w:val="20"/>
          <w:szCs w:val="20"/>
        </w:rPr>
        <w:t xml:space="preserve">4.3 </w:t>
      </w:r>
      <w:r w:rsidRPr="00990C31">
        <w:rPr>
          <w:rFonts w:asciiTheme="majorHAnsi" w:hAnsiTheme="majorHAnsi" w:cstheme="majorHAnsi"/>
          <w:bCs/>
          <w:color w:val="auto"/>
          <w:sz w:val="20"/>
          <w:szCs w:val="20"/>
        </w:rPr>
        <w:t>et/ou la commission due à l’Apporteur au titre de l’article 6.1.</w:t>
      </w:r>
    </w:p>
    <w:p w14:paraId="49A5B9DA" w14:textId="3F8195E8" w:rsidR="00990C31" w:rsidRDefault="009A5E25" w:rsidP="00990C31">
      <w:pPr>
        <w:pStyle w:val="Default"/>
        <w:jc w:val="both"/>
        <w:rPr>
          <w:rFonts w:asciiTheme="majorHAnsi" w:hAnsiTheme="majorHAnsi" w:cstheme="majorHAnsi"/>
          <w:bCs/>
          <w:color w:val="auto"/>
          <w:sz w:val="20"/>
          <w:szCs w:val="20"/>
        </w:rPr>
      </w:pPr>
      <w:r>
        <w:rPr>
          <w:rFonts w:asciiTheme="majorHAnsi" w:hAnsiTheme="majorHAnsi" w:cstheme="majorHAnsi"/>
          <w:bCs/>
          <w:color w:val="auto"/>
          <w:sz w:val="20"/>
          <w:szCs w:val="20"/>
        </w:rPr>
        <w:t>L</w:t>
      </w:r>
      <w:r w:rsidR="00990C31" w:rsidRPr="00990C31">
        <w:rPr>
          <w:rFonts w:asciiTheme="majorHAnsi" w:hAnsiTheme="majorHAnsi" w:cstheme="majorHAnsi"/>
          <w:bCs/>
          <w:color w:val="auto"/>
          <w:sz w:val="20"/>
          <w:szCs w:val="20"/>
        </w:rPr>
        <w:t xml:space="preserve">es tarifs appliqués aux Clients issus du dispositif « </w:t>
      </w:r>
      <w:proofErr w:type="spellStart"/>
      <w:r w:rsidR="00990C31" w:rsidRPr="00990C31">
        <w:rPr>
          <w:rFonts w:asciiTheme="majorHAnsi" w:hAnsiTheme="majorHAnsi" w:cstheme="majorHAnsi"/>
          <w:bCs/>
          <w:color w:val="auto"/>
          <w:sz w:val="20"/>
          <w:szCs w:val="20"/>
        </w:rPr>
        <w:t>SoluCCIo</w:t>
      </w:r>
      <w:proofErr w:type="spellEnd"/>
      <w:r w:rsidR="00990C31" w:rsidRPr="00990C31">
        <w:rPr>
          <w:rFonts w:asciiTheme="majorHAnsi" w:hAnsiTheme="majorHAnsi" w:cstheme="majorHAnsi"/>
          <w:bCs/>
          <w:color w:val="auto"/>
          <w:sz w:val="20"/>
          <w:szCs w:val="20"/>
        </w:rPr>
        <w:t xml:space="preserve"> Prestataires » ne peuvent excéder ceux figurant au dossier de candidature du Prestataire (barème, grilles tarifaires, packs, conditions</w:t>
      </w:r>
      <w:r>
        <w:rPr>
          <w:rFonts w:asciiTheme="majorHAnsi" w:hAnsiTheme="majorHAnsi" w:cstheme="majorHAnsi"/>
          <w:bCs/>
          <w:color w:val="auto"/>
          <w:sz w:val="20"/>
          <w:szCs w:val="20"/>
        </w:rPr>
        <w:t>…</w:t>
      </w:r>
      <w:r w:rsidR="00990C31" w:rsidRPr="00990C31">
        <w:rPr>
          <w:rFonts w:asciiTheme="majorHAnsi" w:hAnsiTheme="majorHAnsi" w:cstheme="majorHAnsi"/>
          <w:bCs/>
          <w:color w:val="auto"/>
          <w:sz w:val="20"/>
          <w:szCs w:val="20"/>
        </w:rPr>
        <w:t>), sous réserve des évolutions autorisées au paragraphe « Révision annuelle des prix » ci-après.</w:t>
      </w:r>
    </w:p>
    <w:p w14:paraId="6960AE42" w14:textId="3D0A1708" w:rsidR="009A5E25" w:rsidRDefault="009A5E25" w:rsidP="00990C31">
      <w:pPr>
        <w:pStyle w:val="Default"/>
        <w:jc w:val="both"/>
        <w:rPr>
          <w:rFonts w:asciiTheme="majorHAnsi" w:hAnsiTheme="majorHAnsi" w:cstheme="majorHAnsi"/>
          <w:bCs/>
          <w:color w:val="auto"/>
          <w:sz w:val="20"/>
          <w:szCs w:val="20"/>
        </w:rPr>
      </w:pPr>
    </w:p>
    <w:p w14:paraId="47226DD0" w14:textId="043C57D9" w:rsidR="009A5E25" w:rsidRPr="009A5E25" w:rsidRDefault="009A5E25" w:rsidP="00990C31">
      <w:pPr>
        <w:pStyle w:val="Default"/>
        <w:jc w:val="both"/>
        <w:rPr>
          <w:rFonts w:asciiTheme="majorHAnsi" w:hAnsiTheme="majorHAnsi" w:cstheme="majorHAnsi"/>
          <w:b/>
          <w:bCs/>
          <w:color w:val="auto"/>
          <w:sz w:val="20"/>
          <w:szCs w:val="20"/>
        </w:rPr>
      </w:pPr>
      <w:r w:rsidRPr="009A5E25">
        <w:rPr>
          <w:rFonts w:asciiTheme="majorHAnsi" w:hAnsiTheme="majorHAnsi" w:cstheme="majorHAnsi"/>
          <w:b/>
          <w:bCs/>
          <w:color w:val="auto"/>
          <w:sz w:val="20"/>
          <w:szCs w:val="20"/>
        </w:rPr>
        <w:t>8.2 Révision annuelle des prix</w:t>
      </w:r>
    </w:p>
    <w:p w14:paraId="7F450F90" w14:textId="5D093858" w:rsidR="009A5E25" w:rsidRPr="009A5E25" w:rsidRDefault="009A5E25" w:rsidP="009A5E25">
      <w:pPr>
        <w:pStyle w:val="Default"/>
        <w:jc w:val="both"/>
        <w:rPr>
          <w:rFonts w:asciiTheme="majorHAnsi" w:hAnsiTheme="majorHAnsi" w:cstheme="majorHAnsi"/>
          <w:bCs/>
          <w:color w:val="auto"/>
          <w:sz w:val="20"/>
          <w:szCs w:val="20"/>
        </w:rPr>
      </w:pPr>
      <w:r w:rsidRPr="009A5E25">
        <w:rPr>
          <w:rFonts w:asciiTheme="majorHAnsi" w:hAnsiTheme="majorHAnsi" w:cstheme="majorHAnsi"/>
          <w:bCs/>
          <w:color w:val="auto"/>
          <w:sz w:val="20"/>
          <w:szCs w:val="20"/>
        </w:rPr>
        <w:t>Nonobstant les stipulations de non-compensation ci-dessus, le Prestataire pourra réviser ses tarifs au maximum une fois par an, à la date anniversaire du référencement (ou du Contrat), sous réserve</w:t>
      </w:r>
      <w:r>
        <w:rPr>
          <w:rFonts w:asciiTheme="majorHAnsi" w:hAnsiTheme="majorHAnsi" w:cstheme="majorHAnsi"/>
          <w:bCs/>
          <w:color w:val="auto"/>
          <w:sz w:val="20"/>
          <w:szCs w:val="20"/>
        </w:rPr>
        <w:t xml:space="preserve"> </w:t>
      </w:r>
      <w:r w:rsidRPr="009A5E25">
        <w:rPr>
          <w:rFonts w:asciiTheme="majorHAnsi" w:hAnsiTheme="majorHAnsi" w:cstheme="majorHAnsi"/>
          <w:bCs/>
          <w:color w:val="auto"/>
          <w:sz w:val="20"/>
          <w:szCs w:val="20"/>
        </w:rPr>
        <w:t>que cette révision soit générale, objective et non discriminatoire (ex. indexation sur un indice public tel que l’indice Syntec ou l’IPC INSEE, ou évolution documentée des coûts), et ne constitue pas une compensation déguisée de la remise et/ou de la commission ;</w:t>
      </w:r>
    </w:p>
    <w:p w14:paraId="4620F88C" w14:textId="3327E260" w:rsidR="00990C31" w:rsidRPr="009A5E25" w:rsidRDefault="009A5E25" w:rsidP="009A5E25">
      <w:pPr>
        <w:pStyle w:val="Default"/>
        <w:jc w:val="both"/>
        <w:rPr>
          <w:rFonts w:asciiTheme="majorHAnsi" w:hAnsiTheme="majorHAnsi" w:cstheme="majorHAnsi"/>
          <w:bCs/>
          <w:color w:val="auto"/>
          <w:sz w:val="20"/>
          <w:szCs w:val="20"/>
        </w:rPr>
      </w:pPr>
      <w:r w:rsidRPr="009A5E25">
        <w:rPr>
          <w:rFonts w:asciiTheme="majorHAnsi" w:hAnsiTheme="majorHAnsi" w:cstheme="majorHAnsi"/>
          <w:bCs/>
          <w:color w:val="auto"/>
          <w:sz w:val="20"/>
          <w:szCs w:val="20"/>
        </w:rPr>
        <w:t>Pour les Clients relevant de la commande publique, toute variation de prix (prix ferme/actualisation/révision) s’effectuera conformément aux clauses du contrat conclu avec le Client et au Code de la commande publique (notamment les règles relatives aux prix fermes/actualisables et aux prix révisables).</w:t>
      </w:r>
    </w:p>
    <w:p w14:paraId="4348FE33" w14:textId="75768965" w:rsidR="009A5E25" w:rsidRDefault="009A5E25" w:rsidP="006033BC">
      <w:pPr>
        <w:pStyle w:val="Default"/>
        <w:jc w:val="both"/>
        <w:rPr>
          <w:rFonts w:asciiTheme="majorHAnsi" w:hAnsiTheme="majorHAnsi" w:cstheme="majorHAnsi"/>
          <w:b/>
          <w:bCs/>
          <w:color w:val="auto"/>
          <w:sz w:val="20"/>
          <w:szCs w:val="20"/>
        </w:rPr>
      </w:pPr>
    </w:p>
    <w:p w14:paraId="5F81E784" w14:textId="49C8F6D0" w:rsidR="009A5E25" w:rsidRDefault="009A5E25" w:rsidP="006033BC">
      <w:pPr>
        <w:pStyle w:val="Default"/>
        <w:jc w:val="both"/>
        <w:rPr>
          <w:rFonts w:asciiTheme="majorHAnsi" w:hAnsiTheme="majorHAnsi" w:cstheme="majorHAnsi"/>
          <w:b/>
          <w:bCs/>
          <w:color w:val="auto"/>
          <w:sz w:val="20"/>
          <w:szCs w:val="20"/>
        </w:rPr>
      </w:pPr>
      <w:r>
        <w:rPr>
          <w:rFonts w:asciiTheme="majorHAnsi" w:hAnsiTheme="majorHAnsi" w:cstheme="majorHAnsi"/>
          <w:b/>
          <w:bCs/>
          <w:color w:val="auto"/>
          <w:sz w:val="20"/>
          <w:szCs w:val="20"/>
        </w:rPr>
        <w:t>8.3 Droit de contrôle</w:t>
      </w:r>
    </w:p>
    <w:p w14:paraId="66DD718B" w14:textId="5C83FE6F" w:rsidR="009A5E25" w:rsidRPr="009A5E25" w:rsidRDefault="009A5E25" w:rsidP="009A5E25">
      <w:pPr>
        <w:pStyle w:val="Default"/>
        <w:jc w:val="both"/>
        <w:rPr>
          <w:rFonts w:asciiTheme="majorHAnsi" w:hAnsiTheme="majorHAnsi" w:cstheme="majorHAnsi"/>
          <w:bCs/>
          <w:color w:val="auto"/>
          <w:sz w:val="20"/>
          <w:szCs w:val="20"/>
        </w:rPr>
      </w:pPr>
      <w:r w:rsidRPr="009A5E25">
        <w:rPr>
          <w:rFonts w:asciiTheme="majorHAnsi" w:hAnsiTheme="majorHAnsi" w:cstheme="majorHAnsi"/>
          <w:bCs/>
          <w:color w:val="auto"/>
          <w:sz w:val="20"/>
          <w:szCs w:val="20"/>
        </w:rPr>
        <w:t>Afin de vérifier le respect des stipulations des articles 4.3 et 6.1, le Prestataire s’engage, sur demande de l’Apporteur, à communiquer tout élément permettant de contrôler la cohérence des tarifs pratiqués auprès des Clients issus du dispositif, notamment : barèmes/grilles tarifaires, extrait des CGV, méthode de calcul des prix lorsqu’ils ne peuvent être déterminés a priori, devis émis, et facture(s) correspondante(s) (hors informations strictement confidentielles non nécessaires au contrôle).</w:t>
      </w:r>
    </w:p>
    <w:p w14:paraId="5859CB12" w14:textId="05321D69" w:rsidR="009A5E25" w:rsidRPr="009A5E25" w:rsidRDefault="009A5E25" w:rsidP="009A5E25">
      <w:pPr>
        <w:pStyle w:val="Default"/>
        <w:jc w:val="both"/>
        <w:rPr>
          <w:rFonts w:asciiTheme="majorHAnsi" w:hAnsiTheme="majorHAnsi" w:cstheme="majorHAnsi"/>
          <w:bCs/>
          <w:color w:val="auto"/>
          <w:sz w:val="20"/>
          <w:szCs w:val="20"/>
        </w:rPr>
      </w:pPr>
      <w:r w:rsidRPr="009A5E25">
        <w:rPr>
          <w:rFonts w:asciiTheme="majorHAnsi" w:hAnsiTheme="majorHAnsi" w:cstheme="majorHAnsi"/>
          <w:bCs/>
          <w:color w:val="auto"/>
          <w:sz w:val="20"/>
          <w:szCs w:val="20"/>
        </w:rPr>
        <w:t>Les tarifs et conditions appliqués pourront être comparés aux éléments figurant au dossier de candidature du Prestataire (tarification déclarée, barèmes, packs, conditions</w:t>
      </w:r>
      <w:r>
        <w:rPr>
          <w:rFonts w:asciiTheme="majorHAnsi" w:hAnsiTheme="majorHAnsi" w:cstheme="majorHAnsi"/>
          <w:bCs/>
          <w:color w:val="auto"/>
          <w:sz w:val="20"/>
          <w:szCs w:val="20"/>
        </w:rPr>
        <w:t>…</w:t>
      </w:r>
      <w:r w:rsidRPr="009A5E25">
        <w:rPr>
          <w:rFonts w:asciiTheme="majorHAnsi" w:hAnsiTheme="majorHAnsi" w:cstheme="majorHAnsi"/>
          <w:bCs/>
          <w:color w:val="auto"/>
          <w:sz w:val="20"/>
          <w:szCs w:val="20"/>
        </w:rPr>
        <w:t>).</w:t>
      </w:r>
    </w:p>
    <w:p w14:paraId="3DB15B29" w14:textId="5D0CBB47" w:rsidR="009A5E25" w:rsidRDefault="009A5E25" w:rsidP="009A5E25">
      <w:pPr>
        <w:pStyle w:val="Default"/>
        <w:jc w:val="both"/>
        <w:rPr>
          <w:rFonts w:asciiTheme="majorHAnsi" w:hAnsiTheme="majorHAnsi" w:cstheme="majorHAnsi"/>
          <w:bCs/>
          <w:color w:val="auto"/>
          <w:sz w:val="20"/>
          <w:szCs w:val="20"/>
        </w:rPr>
      </w:pPr>
      <w:r w:rsidRPr="009A5E25">
        <w:rPr>
          <w:rFonts w:asciiTheme="majorHAnsi" w:hAnsiTheme="majorHAnsi" w:cstheme="majorHAnsi"/>
          <w:bCs/>
          <w:color w:val="auto"/>
          <w:sz w:val="20"/>
          <w:szCs w:val="20"/>
        </w:rPr>
        <w:t>Tout écart injustifié ou toute augmentation ayant pour objet ou pour effet de compenser la remise et/ou la commission constituera un manquement substantiel pouvant entraîner la résiliation dans les conditions de l’article 1</w:t>
      </w:r>
      <w:r>
        <w:rPr>
          <w:rFonts w:asciiTheme="majorHAnsi" w:hAnsiTheme="majorHAnsi" w:cstheme="majorHAnsi"/>
          <w:bCs/>
          <w:color w:val="auto"/>
          <w:sz w:val="20"/>
          <w:szCs w:val="20"/>
        </w:rPr>
        <w:t>8</w:t>
      </w:r>
      <w:r w:rsidRPr="009A5E25">
        <w:rPr>
          <w:rFonts w:asciiTheme="majorHAnsi" w:hAnsiTheme="majorHAnsi" w:cstheme="majorHAnsi"/>
          <w:bCs/>
          <w:color w:val="auto"/>
          <w:sz w:val="20"/>
          <w:szCs w:val="20"/>
        </w:rPr>
        <w:t xml:space="preserve"> et le déréférencement du dispositif.</w:t>
      </w:r>
    </w:p>
    <w:p w14:paraId="6466F56A" w14:textId="77777777" w:rsidR="009A5E25" w:rsidRPr="009A5E25" w:rsidRDefault="009A5E25" w:rsidP="009A5E25">
      <w:pPr>
        <w:pStyle w:val="Default"/>
        <w:jc w:val="both"/>
        <w:rPr>
          <w:rFonts w:asciiTheme="majorHAnsi" w:hAnsiTheme="majorHAnsi" w:cstheme="majorHAnsi"/>
          <w:bCs/>
          <w:color w:val="auto"/>
          <w:sz w:val="20"/>
          <w:szCs w:val="20"/>
        </w:rPr>
      </w:pPr>
    </w:p>
    <w:p w14:paraId="78E16291" w14:textId="774668EF" w:rsidR="00340519" w:rsidRPr="00525329" w:rsidRDefault="00340519" w:rsidP="006033BC">
      <w:pPr>
        <w:pStyle w:val="Default"/>
        <w:jc w:val="both"/>
        <w:rPr>
          <w:rFonts w:asciiTheme="majorHAnsi" w:hAnsiTheme="majorHAnsi" w:cstheme="majorHAnsi"/>
          <w:b/>
          <w:bCs/>
          <w:color w:val="auto"/>
          <w:sz w:val="20"/>
          <w:szCs w:val="20"/>
        </w:rPr>
      </w:pPr>
      <w:r w:rsidRPr="00525329">
        <w:rPr>
          <w:rFonts w:asciiTheme="majorHAnsi" w:hAnsiTheme="majorHAnsi" w:cstheme="majorHAnsi"/>
          <w:b/>
          <w:bCs/>
          <w:color w:val="auto"/>
          <w:sz w:val="20"/>
          <w:szCs w:val="20"/>
        </w:rPr>
        <w:t xml:space="preserve">ARTICLE </w:t>
      </w:r>
      <w:r w:rsidR="009A5E25">
        <w:rPr>
          <w:rFonts w:asciiTheme="majorHAnsi" w:hAnsiTheme="majorHAnsi" w:cstheme="majorHAnsi"/>
          <w:b/>
          <w:bCs/>
          <w:color w:val="auto"/>
          <w:sz w:val="20"/>
          <w:szCs w:val="20"/>
        </w:rPr>
        <w:t>9</w:t>
      </w:r>
      <w:r w:rsidR="00E75315" w:rsidRPr="00525329">
        <w:rPr>
          <w:rFonts w:asciiTheme="majorHAnsi" w:hAnsiTheme="majorHAnsi" w:cstheme="majorHAnsi"/>
          <w:b/>
          <w:bCs/>
          <w:color w:val="auto"/>
          <w:sz w:val="20"/>
          <w:szCs w:val="20"/>
        </w:rPr>
        <w:t xml:space="preserve"> </w:t>
      </w:r>
      <w:r w:rsidRPr="00525329">
        <w:rPr>
          <w:rFonts w:asciiTheme="majorHAnsi" w:hAnsiTheme="majorHAnsi" w:cstheme="majorHAnsi"/>
          <w:b/>
          <w:bCs/>
          <w:color w:val="auto"/>
          <w:sz w:val="20"/>
          <w:szCs w:val="20"/>
        </w:rPr>
        <w:t>– SUIVI D</w:t>
      </w:r>
      <w:r w:rsidR="00920996">
        <w:rPr>
          <w:rFonts w:asciiTheme="majorHAnsi" w:hAnsiTheme="majorHAnsi" w:cstheme="majorHAnsi"/>
          <w:b/>
          <w:bCs/>
          <w:color w:val="auto"/>
          <w:sz w:val="20"/>
          <w:szCs w:val="20"/>
        </w:rPr>
        <w:t>U CONTRA</w:t>
      </w:r>
      <w:r w:rsidR="00DA5F34">
        <w:rPr>
          <w:rFonts w:asciiTheme="majorHAnsi" w:hAnsiTheme="majorHAnsi" w:cstheme="majorHAnsi"/>
          <w:b/>
          <w:bCs/>
          <w:color w:val="auto"/>
          <w:sz w:val="20"/>
          <w:szCs w:val="20"/>
        </w:rPr>
        <w:t>T</w:t>
      </w:r>
    </w:p>
    <w:p w14:paraId="6FF1B83A" w14:textId="77777777" w:rsidR="00A17DA1" w:rsidRPr="00525329" w:rsidRDefault="00A17DA1" w:rsidP="006033BC">
      <w:pPr>
        <w:pStyle w:val="Default"/>
        <w:jc w:val="both"/>
        <w:rPr>
          <w:rFonts w:asciiTheme="majorHAnsi" w:hAnsiTheme="majorHAnsi" w:cstheme="majorHAnsi"/>
          <w:color w:val="auto"/>
          <w:sz w:val="20"/>
          <w:szCs w:val="20"/>
        </w:rPr>
      </w:pPr>
    </w:p>
    <w:p w14:paraId="18D5A6C1" w14:textId="77777777" w:rsidR="0067495E" w:rsidRPr="00525329" w:rsidRDefault="0067495E" w:rsidP="006033BC">
      <w:pPr>
        <w:pStyle w:val="Default"/>
        <w:jc w:val="both"/>
        <w:rPr>
          <w:rFonts w:asciiTheme="majorHAnsi" w:hAnsiTheme="majorHAnsi" w:cstheme="majorHAnsi"/>
          <w:color w:val="auto"/>
          <w:sz w:val="20"/>
          <w:szCs w:val="20"/>
        </w:rPr>
      </w:pPr>
      <w:r w:rsidRPr="00525329">
        <w:rPr>
          <w:rFonts w:asciiTheme="majorHAnsi" w:hAnsiTheme="majorHAnsi" w:cstheme="majorHAnsi"/>
          <w:color w:val="auto"/>
          <w:sz w:val="20"/>
          <w:szCs w:val="20"/>
        </w:rPr>
        <w:t xml:space="preserve">De manière générale, les Parties s’engagent à toujours se comporter l’une envers l’autre comme des partenaires loyaux et de bonne foi et notamment à s’informer mutuellement de toute difficulté qu’elles pourraient rencontrer dans le cadre de l’exécution du présent contrat. </w:t>
      </w:r>
    </w:p>
    <w:p w14:paraId="46BC8EEF" w14:textId="77777777" w:rsidR="0067495E" w:rsidRPr="00525329" w:rsidRDefault="0067495E" w:rsidP="006033BC">
      <w:pPr>
        <w:pStyle w:val="Default"/>
        <w:jc w:val="both"/>
        <w:rPr>
          <w:rFonts w:asciiTheme="majorHAnsi" w:hAnsiTheme="majorHAnsi" w:cstheme="majorHAnsi"/>
          <w:color w:val="auto"/>
          <w:sz w:val="20"/>
          <w:szCs w:val="20"/>
        </w:rPr>
      </w:pPr>
    </w:p>
    <w:p w14:paraId="50F29CE4" w14:textId="4D5F5DE9" w:rsidR="00A17DA1" w:rsidRPr="00525329" w:rsidRDefault="00382679" w:rsidP="006033BC">
      <w:pPr>
        <w:pStyle w:val="Default"/>
        <w:jc w:val="both"/>
        <w:rPr>
          <w:rFonts w:asciiTheme="majorHAnsi" w:hAnsiTheme="majorHAnsi" w:cstheme="majorHAnsi"/>
          <w:color w:val="auto"/>
          <w:sz w:val="20"/>
          <w:szCs w:val="20"/>
        </w:rPr>
      </w:pPr>
      <w:r>
        <w:rPr>
          <w:rFonts w:asciiTheme="majorHAnsi" w:hAnsiTheme="majorHAnsi" w:cstheme="majorHAnsi"/>
          <w:color w:val="auto"/>
          <w:sz w:val="20"/>
          <w:szCs w:val="20"/>
        </w:rPr>
        <w:t>Un échange pourra être proposé au Prestataire pendant la durée du contrat pour</w:t>
      </w:r>
      <w:r w:rsidR="00A17DA1" w:rsidRPr="00525329">
        <w:rPr>
          <w:rFonts w:asciiTheme="majorHAnsi" w:hAnsiTheme="majorHAnsi" w:cstheme="majorHAnsi"/>
          <w:color w:val="auto"/>
          <w:sz w:val="20"/>
          <w:szCs w:val="20"/>
        </w:rPr>
        <w:t xml:space="preserve"> faire </w:t>
      </w:r>
      <w:r>
        <w:rPr>
          <w:rFonts w:asciiTheme="majorHAnsi" w:hAnsiTheme="majorHAnsi" w:cstheme="majorHAnsi"/>
          <w:color w:val="auto"/>
          <w:sz w:val="20"/>
          <w:szCs w:val="20"/>
        </w:rPr>
        <w:t>un</w:t>
      </w:r>
      <w:r w:rsidR="00A17DA1" w:rsidRPr="00525329">
        <w:rPr>
          <w:rFonts w:asciiTheme="majorHAnsi" w:hAnsiTheme="majorHAnsi" w:cstheme="majorHAnsi"/>
          <w:color w:val="auto"/>
          <w:sz w:val="20"/>
          <w:szCs w:val="20"/>
        </w:rPr>
        <w:t xml:space="preserve"> point </w:t>
      </w:r>
      <w:r>
        <w:rPr>
          <w:rFonts w:asciiTheme="majorHAnsi" w:hAnsiTheme="majorHAnsi" w:cstheme="majorHAnsi"/>
          <w:color w:val="auto"/>
          <w:sz w:val="20"/>
          <w:szCs w:val="20"/>
        </w:rPr>
        <w:t>sur le</w:t>
      </w:r>
      <w:r w:rsidR="00A17DA1" w:rsidRPr="00525329">
        <w:rPr>
          <w:rFonts w:asciiTheme="majorHAnsi" w:hAnsiTheme="majorHAnsi" w:cstheme="majorHAnsi"/>
          <w:color w:val="auto"/>
          <w:sz w:val="20"/>
          <w:szCs w:val="20"/>
        </w:rPr>
        <w:t xml:space="preserve"> partenariat, et favoriser l’information mutuelle des parties sur leurs actions respectives. En particulier, cette réunion</w:t>
      </w:r>
      <w:r w:rsidR="0077441A" w:rsidRPr="00525329">
        <w:rPr>
          <w:rFonts w:asciiTheme="majorHAnsi" w:hAnsiTheme="majorHAnsi" w:cstheme="majorHAnsi"/>
          <w:color w:val="auto"/>
          <w:sz w:val="20"/>
          <w:szCs w:val="20"/>
        </w:rPr>
        <w:t xml:space="preserve"> sera </w:t>
      </w:r>
      <w:r w:rsidR="00A17DA1" w:rsidRPr="00525329">
        <w:rPr>
          <w:rFonts w:asciiTheme="majorHAnsi" w:hAnsiTheme="majorHAnsi" w:cstheme="majorHAnsi"/>
          <w:color w:val="auto"/>
          <w:sz w:val="20"/>
          <w:szCs w:val="20"/>
        </w:rPr>
        <w:t>l’occasion</w:t>
      </w:r>
      <w:r w:rsidR="0077441A" w:rsidRPr="00525329">
        <w:rPr>
          <w:rFonts w:asciiTheme="majorHAnsi" w:hAnsiTheme="majorHAnsi" w:cstheme="majorHAnsi"/>
          <w:color w:val="auto"/>
          <w:sz w:val="20"/>
          <w:szCs w:val="20"/>
        </w:rPr>
        <w:t xml:space="preserve"> d’évoquer les projets en cours et la facturation</w:t>
      </w:r>
      <w:r w:rsidR="00A17DA1" w:rsidRPr="00525329">
        <w:rPr>
          <w:rFonts w:asciiTheme="majorHAnsi" w:hAnsiTheme="majorHAnsi" w:cstheme="majorHAnsi"/>
          <w:color w:val="auto"/>
          <w:sz w:val="20"/>
          <w:szCs w:val="20"/>
        </w:rPr>
        <w:t xml:space="preserve"> </w:t>
      </w:r>
      <w:r w:rsidR="0077441A" w:rsidRPr="00525329">
        <w:rPr>
          <w:rFonts w:asciiTheme="majorHAnsi" w:hAnsiTheme="majorHAnsi" w:cstheme="majorHAnsi"/>
          <w:color w:val="auto"/>
          <w:sz w:val="20"/>
          <w:szCs w:val="20"/>
        </w:rPr>
        <w:t xml:space="preserve">desdits projets. Cet échange permettra </w:t>
      </w:r>
      <w:r w:rsidR="00A17DA1" w:rsidRPr="00525329">
        <w:rPr>
          <w:rFonts w:asciiTheme="majorHAnsi" w:hAnsiTheme="majorHAnsi" w:cstheme="majorHAnsi"/>
          <w:color w:val="auto"/>
          <w:sz w:val="20"/>
          <w:szCs w:val="20"/>
        </w:rPr>
        <w:t xml:space="preserve">de développer toute opportunité nouvelle de collaboration. </w:t>
      </w:r>
    </w:p>
    <w:p w14:paraId="4460F0F3" w14:textId="77777777" w:rsidR="000B518F" w:rsidRPr="00525329" w:rsidRDefault="000B518F" w:rsidP="006033BC">
      <w:pPr>
        <w:pStyle w:val="Default"/>
        <w:jc w:val="both"/>
        <w:rPr>
          <w:rFonts w:asciiTheme="majorHAnsi" w:hAnsiTheme="majorHAnsi" w:cstheme="majorHAnsi"/>
          <w:color w:val="auto"/>
          <w:sz w:val="20"/>
          <w:szCs w:val="20"/>
        </w:rPr>
      </w:pPr>
    </w:p>
    <w:p w14:paraId="447B4249" w14:textId="5EA3900D" w:rsidR="00A17DA1" w:rsidRPr="00525329" w:rsidRDefault="00425511" w:rsidP="006033BC">
      <w:pPr>
        <w:pStyle w:val="Default"/>
        <w:jc w:val="both"/>
        <w:rPr>
          <w:rFonts w:asciiTheme="majorHAnsi" w:hAnsiTheme="majorHAnsi" w:cstheme="majorHAnsi"/>
          <w:color w:val="auto"/>
          <w:sz w:val="20"/>
          <w:szCs w:val="20"/>
        </w:rPr>
      </w:pPr>
      <w:bookmarkStart w:id="13" w:name="_Hlk158220725"/>
      <w:r w:rsidRPr="00525329">
        <w:rPr>
          <w:rFonts w:asciiTheme="majorHAnsi" w:hAnsiTheme="majorHAnsi" w:cstheme="majorHAnsi"/>
          <w:color w:val="auto"/>
          <w:sz w:val="20"/>
          <w:szCs w:val="20"/>
        </w:rPr>
        <w:t xml:space="preserve">Pour assurer le bon déroulement du partenariat commercial, un suivi </w:t>
      </w:r>
      <w:r>
        <w:rPr>
          <w:rFonts w:asciiTheme="majorHAnsi" w:hAnsiTheme="majorHAnsi" w:cstheme="majorHAnsi"/>
          <w:color w:val="auto"/>
          <w:sz w:val="20"/>
          <w:szCs w:val="20"/>
        </w:rPr>
        <w:t>sera</w:t>
      </w:r>
      <w:r w:rsidRPr="00525329">
        <w:rPr>
          <w:rFonts w:asciiTheme="majorHAnsi" w:hAnsiTheme="majorHAnsi" w:cstheme="majorHAnsi"/>
          <w:color w:val="auto"/>
          <w:sz w:val="20"/>
          <w:szCs w:val="20"/>
        </w:rPr>
        <w:t xml:space="preserve"> </w:t>
      </w:r>
      <w:r w:rsidR="00EA1CE3">
        <w:rPr>
          <w:rFonts w:asciiTheme="majorHAnsi" w:hAnsiTheme="majorHAnsi" w:cstheme="majorHAnsi"/>
          <w:color w:val="auto"/>
          <w:sz w:val="20"/>
          <w:szCs w:val="20"/>
        </w:rPr>
        <w:t>proposé</w:t>
      </w:r>
      <w:r w:rsidRPr="00525329">
        <w:rPr>
          <w:rFonts w:asciiTheme="majorHAnsi" w:hAnsiTheme="majorHAnsi" w:cstheme="majorHAnsi"/>
          <w:color w:val="auto"/>
          <w:sz w:val="20"/>
          <w:szCs w:val="20"/>
        </w:rPr>
        <w:t xml:space="preserve"> par la CCI </w:t>
      </w:r>
      <w:r w:rsidRPr="00382679">
        <w:rPr>
          <w:rFonts w:asciiTheme="majorHAnsi" w:hAnsiTheme="majorHAnsi"/>
          <w:color w:val="auto"/>
          <w:sz w:val="20"/>
        </w:rPr>
        <w:t>Savoie</w:t>
      </w:r>
      <w:r w:rsidRPr="00525329">
        <w:rPr>
          <w:rFonts w:asciiTheme="majorHAnsi" w:hAnsiTheme="majorHAnsi" w:cstheme="majorHAnsi"/>
          <w:color w:val="auto"/>
          <w:sz w:val="20"/>
          <w:szCs w:val="20"/>
        </w:rPr>
        <w:t>.</w:t>
      </w:r>
      <w:r>
        <w:rPr>
          <w:rFonts w:asciiTheme="majorHAnsi" w:hAnsiTheme="majorHAnsi" w:cstheme="majorHAnsi"/>
          <w:color w:val="auto"/>
          <w:sz w:val="20"/>
          <w:szCs w:val="20"/>
        </w:rPr>
        <w:t xml:space="preserve"> </w:t>
      </w:r>
      <w:r w:rsidR="000B518F" w:rsidRPr="00525329">
        <w:rPr>
          <w:rFonts w:asciiTheme="majorHAnsi" w:hAnsiTheme="majorHAnsi" w:cstheme="majorHAnsi"/>
          <w:color w:val="auto"/>
          <w:sz w:val="20"/>
          <w:szCs w:val="20"/>
        </w:rPr>
        <w:t xml:space="preserve">A la fin de chaque prestation, à la réception du livrable final par le </w:t>
      </w:r>
      <w:r w:rsidR="00DA76D2">
        <w:rPr>
          <w:rFonts w:asciiTheme="majorHAnsi" w:hAnsiTheme="majorHAnsi" w:cstheme="majorHAnsi"/>
          <w:color w:val="auto"/>
          <w:sz w:val="20"/>
          <w:szCs w:val="20"/>
        </w:rPr>
        <w:t>C</w:t>
      </w:r>
      <w:r w:rsidR="000B518F" w:rsidRPr="00525329">
        <w:rPr>
          <w:rFonts w:asciiTheme="majorHAnsi" w:hAnsiTheme="majorHAnsi" w:cstheme="majorHAnsi"/>
          <w:color w:val="auto"/>
          <w:sz w:val="20"/>
          <w:szCs w:val="20"/>
        </w:rPr>
        <w:t xml:space="preserve">lient, celui-ci </w:t>
      </w:r>
      <w:r w:rsidR="00D13DBE">
        <w:rPr>
          <w:rFonts w:asciiTheme="majorHAnsi" w:hAnsiTheme="majorHAnsi" w:cstheme="majorHAnsi"/>
          <w:color w:val="auto"/>
          <w:sz w:val="20"/>
          <w:szCs w:val="20"/>
        </w:rPr>
        <w:t>pourra être</w:t>
      </w:r>
      <w:r w:rsidR="000B518F" w:rsidRPr="00525329">
        <w:rPr>
          <w:rFonts w:asciiTheme="majorHAnsi" w:hAnsiTheme="majorHAnsi" w:cstheme="majorHAnsi"/>
          <w:color w:val="auto"/>
          <w:sz w:val="20"/>
          <w:szCs w:val="20"/>
        </w:rPr>
        <w:t xml:space="preserve"> invité à renseigner un questionnaire </w:t>
      </w:r>
      <w:r w:rsidR="00A80F41" w:rsidRPr="00525329">
        <w:rPr>
          <w:rFonts w:asciiTheme="majorHAnsi" w:hAnsiTheme="majorHAnsi" w:cstheme="majorHAnsi"/>
          <w:color w:val="auto"/>
          <w:sz w:val="20"/>
          <w:szCs w:val="20"/>
        </w:rPr>
        <w:t>d</w:t>
      </w:r>
      <w:r w:rsidR="00A80F41">
        <w:rPr>
          <w:rFonts w:asciiTheme="majorHAnsi" w:hAnsiTheme="majorHAnsi" w:cstheme="majorHAnsi"/>
          <w:color w:val="auto"/>
          <w:sz w:val="20"/>
          <w:szCs w:val="20"/>
        </w:rPr>
        <w:t>e satisfaction</w:t>
      </w:r>
      <w:r w:rsidR="00A80F41" w:rsidRPr="00525329">
        <w:rPr>
          <w:rFonts w:asciiTheme="majorHAnsi" w:hAnsiTheme="majorHAnsi" w:cstheme="majorHAnsi"/>
          <w:color w:val="auto"/>
          <w:sz w:val="20"/>
          <w:szCs w:val="20"/>
        </w:rPr>
        <w:t xml:space="preserve"> </w:t>
      </w:r>
      <w:r w:rsidR="000B518F" w:rsidRPr="00525329">
        <w:rPr>
          <w:rFonts w:asciiTheme="majorHAnsi" w:hAnsiTheme="majorHAnsi" w:cstheme="majorHAnsi"/>
          <w:color w:val="auto"/>
          <w:sz w:val="20"/>
          <w:szCs w:val="20"/>
        </w:rPr>
        <w:t>sur la qualité de la prestation et ses conditions de mise en œuvre. Les résultats de ce questionnaire</w:t>
      </w:r>
      <w:r w:rsidR="00EA1CE3">
        <w:rPr>
          <w:rFonts w:asciiTheme="majorHAnsi" w:hAnsiTheme="majorHAnsi" w:cstheme="majorHAnsi"/>
          <w:color w:val="auto"/>
          <w:sz w:val="20"/>
          <w:szCs w:val="20"/>
        </w:rPr>
        <w:t xml:space="preserve">, s’ils sont renseignés par le Client, </w:t>
      </w:r>
      <w:r w:rsidR="00004B4F">
        <w:rPr>
          <w:rFonts w:asciiTheme="majorHAnsi" w:hAnsiTheme="majorHAnsi" w:cstheme="majorHAnsi"/>
          <w:color w:val="auto"/>
          <w:sz w:val="20"/>
          <w:szCs w:val="20"/>
        </w:rPr>
        <w:t>seront transmis au Prestataire</w:t>
      </w:r>
      <w:r w:rsidR="00F8671F">
        <w:rPr>
          <w:rFonts w:asciiTheme="majorHAnsi" w:hAnsiTheme="majorHAnsi" w:cstheme="majorHAnsi"/>
          <w:color w:val="auto"/>
          <w:sz w:val="20"/>
          <w:szCs w:val="20"/>
        </w:rPr>
        <w:t xml:space="preserve"> et pourront impacter le renouvellement du </w:t>
      </w:r>
      <w:r w:rsidR="002E129E">
        <w:rPr>
          <w:rFonts w:asciiTheme="majorHAnsi" w:hAnsiTheme="majorHAnsi" w:cstheme="majorHAnsi"/>
          <w:color w:val="auto"/>
          <w:sz w:val="20"/>
          <w:szCs w:val="20"/>
        </w:rPr>
        <w:t>c</w:t>
      </w:r>
      <w:r w:rsidR="00F8671F">
        <w:rPr>
          <w:rFonts w:asciiTheme="majorHAnsi" w:hAnsiTheme="majorHAnsi" w:cstheme="majorHAnsi"/>
          <w:color w:val="auto"/>
          <w:sz w:val="20"/>
          <w:szCs w:val="20"/>
        </w:rPr>
        <w:t>ontrat</w:t>
      </w:r>
      <w:r w:rsidR="00D13DBE">
        <w:rPr>
          <w:rFonts w:asciiTheme="majorHAnsi" w:hAnsiTheme="majorHAnsi" w:cstheme="majorHAnsi"/>
          <w:color w:val="auto"/>
          <w:sz w:val="20"/>
          <w:szCs w:val="20"/>
        </w:rPr>
        <w:t xml:space="preserve"> ou un futur référencement</w:t>
      </w:r>
      <w:r w:rsidR="000B518F" w:rsidRPr="00525329">
        <w:rPr>
          <w:rFonts w:asciiTheme="majorHAnsi" w:hAnsiTheme="majorHAnsi" w:cstheme="majorHAnsi"/>
          <w:color w:val="auto"/>
          <w:sz w:val="20"/>
          <w:szCs w:val="20"/>
        </w:rPr>
        <w:t>.</w:t>
      </w:r>
      <w:r w:rsidR="00D13DBE">
        <w:rPr>
          <w:rFonts w:asciiTheme="majorHAnsi" w:hAnsiTheme="majorHAnsi" w:cstheme="majorHAnsi"/>
          <w:color w:val="auto"/>
          <w:sz w:val="20"/>
          <w:szCs w:val="20"/>
        </w:rPr>
        <w:t xml:space="preserve"> </w:t>
      </w:r>
      <w:r w:rsidR="00A17DA1" w:rsidRPr="00525329">
        <w:rPr>
          <w:rFonts w:asciiTheme="majorHAnsi" w:hAnsiTheme="majorHAnsi" w:cstheme="majorHAnsi"/>
          <w:color w:val="auto"/>
          <w:sz w:val="20"/>
          <w:szCs w:val="20"/>
        </w:rPr>
        <w:t xml:space="preserve">Un bilan annuel </w:t>
      </w:r>
      <w:r w:rsidR="00EA1CE3">
        <w:rPr>
          <w:rFonts w:asciiTheme="majorHAnsi" w:hAnsiTheme="majorHAnsi" w:cstheme="majorHAnsi"/>
          <w:color w:val="auto"/>
          <w:sz w:val="20"/>
          <w:szCs w:val="20"/>
        </w:rPr>
        <w:t>pourra être</w:t>
      </w:r>
      <w:r w:rsidR="00A17DA1" w:rsidRPr="00525329">
        <w:rPr>
          <w:rFonts w:asciiTheme="majorHAnsi" w:hAnsiTheme="majorHAnsi" w:cstheme="majorHAnsi"/>
          <w:color w:val="auto"/>
          <w:sz w:val="20"/>
          <w:szCs w:val="20"/>
        </w:rPr>
        <w:t xml:space="preserve"> rédigé par la CCI </w:t>
      </w:r>
      <w:r w:rsidR="00382679" w:rsidRPr="00382679">
        <w:rPr>
          <w:rFonts w:asciiTheme="majorHAnsi" w:hAnsiTheme="majorHAnsi"/>
          <w:color w:val="auto"/>
          <w:sz w:val="20"/>
        </w:rPr>
        <w:t>Savoie</w:t>
      </w:r>
      <w:r w:rsidR="00182A3B">
        <w:rPr>
          <w:rFonts w:asciiTheme="majorHAnsi" w:hAnsiTheme="majorHAnsi"/>
          <w:color w:val="auto"/>
          <w:sz w:val="20"/>
        </w:rPr>
        <w:t xml:space="preserve"> et communiqué au Prestataire</w:t>
      </w:r>
      <w:r w:rsidR="00A17DA1" w:rsidRPr="00525329">
        <w:rPr>
          <w:rFonts w:asciiTheme="majorHAnsi" w:hAnsiTheme="majorHAnsi" w:cstheme="majorHAnsi"/>
          <w:color w:val="auto"/>
          <w:sz w:val="20"/>
          <w:szCs w:val="20"/>
        </w:rPr>
        <w:t xml:space="preserve">. </w:t>
      </w:r>
    </w:p>
    <w:bookmarkEnd w:id="13"/>
    <w:p w14:paraId="23397681" w14:textId="77777777" w:rsidR="00657262" w:rsidRPr="00525329" w:rsidRDefault="00657262" w:rsidP="006033BC">
      <w:pPr>
        <w:pStyle w:val="Default"/>
        <w:jc w:val="both"/>
        <w:rPr>
          <w:rFonts w:asciiTheme="majorHAnsi" w:hAnsiTheme="majorHAnsi" w:cstheme="majorHAnsi"/>
          <w:color w:val="auto"/>
          <w:sz w:val="20"/>
          <w:szCs w:val="20"/>
        </w:rPr>
      </w:pPr>
    </w:p>
    <w:p w14:paraId="54D968FD" w14:textId="532BA012" w:rsidR="009A3C78" w:rsidRDefault="009A3C78" w:rsidP="006033BC">
      <w:pPr>
        <w:pStyle w:val="Default"/>
        <w:jc w:val="both"/>
        <w:rPr>
          <w:rFonts w:asciiTheme="majorHAnsi" w:hAnsiTheme="majorHAnsi" w:cstheme="majorHAnsi"/>
          <w:b/>
          <w:bCs/>
          <w:color w:val="auto"/>
          <w:sz w:val="20"/>
          <w:szCs w:val="20"/>
        </w:rPr>
      </w:pPr>
      <w:r w:rsidRPr="00525329">
        <w:rPr>
          <w:rFonts w:asciiTheme="majorHAnsi" w:hAnsiTheme="majorHAnsi" w:cstheme="majorHAnsi"/>
          <w:b/>
          <w:bCs/>
          <w:color w:val="auto"/>
          <w:sz w:val="20"/>
          <w:szCs w:val="20"/>
        </w:rPr>
        <w:t xml:space="preserve">ARTICLE </w:t>
      </w:r>
      <w:r w:rsidR="009A5E25">
        <w:rPr>
          <w:rFonts w:asciiTheme="majorHAnsi" w:hAnsiTheme="majorHAnsi" w:cstheme="majorHAnsi"/>
          <w:b/>
          <w:bCs/>
          <w:color w:val="auto"/>
          <w:sz w:val="20"/>
          <w:szCs w:val="20"/>
        </w:rPr>
        <w:t>10</w:t>
      </w:r>
      <w:r w:rsidR="000B7CD9" w:rsidRPr="00525329">
        <w:rPr>
          <w:rFonts w:asciiTheme="majorHAnsi" w:hAnsiTheme="majorHAnsi" w:cstheme="majorHAnsi"/>
          <w:b/>
          <w:bCs/>
          <w:color w:val="auto"/>
          <w:sz w:val="20"/>
          <w:szCs w:val="20"/>
        </w:rPr>
        <w:t xml:space="preserve"> </w:t>
      </w:r>
      <w:r w:rsidRPr="00525329">
        <w:rPr>
          <w:rFonts w:asciiTheme="majorHAnsi" w:hAnsiTheme="majorHAnsi" w:cstheme="majorHAnsi"/>
          <w:b/>
          <w:bCs/>
          <w:color w:val="auto"/>
          <w:sz w:val="20"/>
          <w:szCs w:val="20"/>
        </w:rPr>
        <w:t xml:space="preserve">– INCESSIBILITÉ DU CONTRAT </w:t>
      </w:r>
    </w:p>
    <w:p w14:paraId="106493C5" w14:textId="77777777" w:rsidR="000B7CD9" w:rsidRPr="00525329" w:rsidRDefault="000B7CD9" w:rsidP="006033BC">
      <w:pPr>
        <w:pStyle w:val="Default"/>
        <w:jc w:val="both"/>
        <w:rPr>
          <w:rFonts w:asciiTheme="majorHAnsi" w:hAnsiTheme="majorHAnsi" w:cstheme="majorHAnsi"/>
          <w:color w:val="auto"/>
          <w:sz w:val="20"/>
          <w:szCs w:val="20"/>
        </w:rPr>
      </w:pPr>
    </w:p>
    <w:p w14:paraId="339DA54D" w14:textId="080EF2B4" w:rsidR="009A3C78" w:rsidRDefault="009A3C78" w:rsidP="006033BC">
      <w:pPr>
        <w:pStyle w:val="Default"/>
        <w:jc w:val="both"/>
        <w:rPr>
          <w:rFonts w:asciiTheme="majorHAnsi" w:hAnsiTheme="majorHAnsi" w:cstheme="majorHAnsi"/>
          <w:color w:val="auto"/>
          <w:sz w:val="20"/>
          <w:szCs w:val="20"/>
        </w:rPr>
      </w:pPr>
      <w:r w:rsidRPr="00525329">
        <w:rPr>
          <w:rFonts w:asciiTheme="majorHAnsi" w:hAnsiTheme="majorHAnsi" w:cstheme="majorHAnsi"/>
          <w:color w:val="auto"/>
          <w:sz w:val="20"/>
          <w:szCs w:val="20"/>
        </w:rPr>
        <w:t xml:space="preserve">Le présent contrat étant conclu </w:t>
      </w:r>
      <w:r w:rsidRPr="00525329">
        <w:rPr>
          <w:rFonts w:asciiTheme="majorHAnsi" w:hAnsiTheme="majorHAnsi" w:cstheme="majorHAnsi"/>
          <w:i/>
          <w:iCs/>
          <w:color w:val="auto"/>
          <w:sz w:val="20"/>
          <w:szCs w:val="20"/>
        </w:rPr>
        <w:t>intuitu personae</w:t>
      </w:r>
      <w:r w:rsidRPr="00525329">
        <w:rPr>
          <w:rFonts w:asciiTheme="majorHAnsi" w:hAnsiTheme="majorHAnsi" w:cstheme="majorHAnsi"/>
          <w:color w:val="auto"/>
          <w:sz w:val="20"/>
          <w:szCs w:val="20"/>
        </w:rPr>
        <w:t>, il ne pourra en aucun cas être cédé ou transféré, directement ou indirectement, pas plus que les droits et obligations qui y figurent</w:t>
      </w:r>
      <w:r w:rsidR="000B7CD9">
        <w:rPr>
          <w:rFonts w:asciiTheme="majorHAnsi" w:hAnsiTheme="majorHAnsi" w:cstheme="majorHAnsi"/>
          <w:color w:val="auto"/>
          <w:sz w:val="20"/>
          <w:szCs w:val="20"/>
        </w:rPr>
        <w:t xml:space="preserve">, sans l’accord des </w:t>
      </w:r>
      <w:r w:rsidR="006467D7">
        <w:rPr>
          <w:rFonts w:asciiTheme="majorHAnsi" w:hAnsiTheme="majorHAnsi" w:cstheme="majorHAnsi"/>
          <w:color w:val="auto"/>
          <w:sz w:val="20"/>
          <w:szCs w:val="20"/>
        </w:rPr>
        <w:t>Parties</w:t>
      </w:r>
      <w:r w:rsidRPr="00525329">
        <w:rPr>
          <w:rFonts w:asciiTheme="majorHAnsi" w:hAnsiTheme="majorHAnsi" w:cstheme="majorHAnsi"/>
          <w:color w:val="auto"/>
          <w:sz w:val="20"/>
          <w:szCs w:val="20"/>
        </w:rPr>
        <w:t xml:space="preserve">. </w:t>
      </w:r>
    </w:p>
    <w:p w14:paraId="6F8C679D" w14:textId="77777777" w:rsidR="00E6582C" w:rsidRDefault="00E6582C" w:rsidP="006033BC">
      <w:pPr>
        <w:pStyle w:val="Default"/>
        <w:jc w:val="both"/>
        <w:rPr>
          <w:rFonts w:asciiTheme="majorHAnsi" w:hAnsiTheme="majorHAnsi" w:cstheme="majorHAnsi"/>
          <w:color w:val="auto"/>
          <w:sz w:val="20"/>
          <w:szCs w:val="20"/>
        </w:rPr>
      </w:pPr>
    </w:p>
    <w:p w14:paraId="66DD9BFD" w14:textId="53896FD4" w:rsidR="00E6582C" w:rsidRPr="00E6582C" w:rsidRDefault="00E6582C" w:rsidP="00E6582C">
      <w:pPr>
        <w:spacing w:after="0" w:line="240" w:lineRule="auto"/>
        <w:jc w:val="both"/>
        <w:textAlignment w:val="baseline"/>
        <w:rPr>
          <w:rFonts w:asciiTheme="majorHAnsi" w:hAnsiTheme="majorHAnsi" w:cstheme="majorHAnsi"/>
          <w:sz w:val="20"/>
          <w:szCs w:val="20"/>
        </w:rPr>
      </w:pPr>
      <w:r w:rsidRPr="00E6582C">
        <w:rPr>
          <w:rFonts w:asciiTheme="majorHAnsi" w:hAnsiTheme="majorHAnsi" w:cstheme="majorHAnsi"/>
          <w:sz w:val="20"/>
          <w:szCs w:val="20"/>
        </w:rPr>
        <w:t>Par dérogation à ce qui précède</w:t>
      </w:r>
      <w:r>
        <w:rPr>
          <w:rFonts w:asciiTheme="majorHAnsi" w:hAnsiTheme="majorHAnsi" w:cstheme="majorHAnsi"/>
          <w:sz w:val="20"/>
          <w:szCs w:val="20"/>
        </w:rPr>
        <w:t xml:space="preserve">, </w:t>
      </w:r>
      <w:r w:rsidRPr="00E6582C">
        <w:rPr>
          <w:rFonts w:asciiTheme="majorHAnsi" w:hAnsiTheme="majorHAnsi" w:cstheme="majorHAnsi"/>
          <w:sz w:val="20"/>
          <w:szCs w:val="20"/>
        </w:rPr>
        <w:t xml:space="preserve">en cas de fusion, absorption ou transmission du patrimoine d’une Partie, </w:t>
      </w:r>
      <w:r>
        <w:rPr>
          <w:rFonts w:asciiTheme="majorHAnsi" w:hAnsiTheme="majorHAnsi" w:cstheme="majorHAnsi"/>
          <w:sz w:val="20"/>
          <w:szCs w:val="20"/>
        </w:rPr>
        <w:t>le contrat sera a</w:t>
      </w:r>
      <w:r w:rsidRPr="00E6582C">
        <w:rPr>
          <w:rFonts w:asciiTheme="majorHAnsi" w:hAnsiTheme="majorHAnsi" w:cstheme="majorHAnsi"/>
          <w:sz w:val="20"/>
          <w:szCs w:val="20"/>
        </w:rPr>
        <w:t>utomatiquement transmis à son ayant droit ou à son successeur</w:t>
      </w:r>
      <w:r w:rsidR="00D94A43">
        <w:rPr>
          <w:rFonts w:asciiTheme="majorHAnsi" w:hAnsiTheme="majorHAnsi" w:cstheme="majorHAnsi"/>
          <w:sz w:val="20"/>
          <w:szCs w:val="20"/>
        </w:rPr>
        <w:t>.</w:t>
      </w:r>
      <w:r w:rsidRPr="00E6582C">
        <w:rPr>
          <w:rFonts w:asciiTheme="majorHAnsi" w:hAnsiTheme="majorHAnsi" w:cstheme="majorHAnsi"/>
          <w:sz w:val="20"/>
          <w:szCs w:val="20"/>
        </w:rPr>
        <w:t> </w:t>
      </w:r>
    </w:p>
    <w:p w14:paraId="7AD202DB" w14:textId="77777777" w:rsidR="00E6582C" w:rsidRPr="00525329" w:rsidRDefault="00E6582C" w:rsidP="006033BC">
      <w:pPr>
        <w:pStyle w:val="Default"/>
        <w:jc w:val="both"/>
        <w:rPr>
          <w:rFonts w:asciiTheme="majorHAnsi" w:hAnsiTheme="majorHAnsi" w:cstheme="majorHAnsi"/>
          <w:color w:val="auto"/>
          <w:sz w:val="20"/>
          <w:szCs w:val="20"/>
        </w:rPr>
      </w:pPr>
    </w:p>
    <w:p w14:paraId="33BD2E48" w14:textId="222048F2" w:rsidR="0097715C" w:rsidRPr="00FD5B5E" w:rsidRDefault="0097715C" w:rsidP="006033BC">
      <w:pPr>
        <w:pStyle w:val="Default"/>
        <w:jc w:val="both"/>
        <w:rPr>
          <w:rFonts w:asciiTheme="majorHAnsi" w:hAnsiTheme="majorHAnsi"/>
          <w:b/>
          <w:color w:val="auto"/>
          <w:sz w:val="20"/>
        </w:rPr>
      </w:pPr>
      <w:r w:rsidRPr="00FD5B5E">
        <w:rPr>
          <w:rFonts w:asciiTheme="majorHAnsi" w:hAnsiTheme="majorHAnsi"/>
          <w:b/>
          <w:color w:val="auto"/>
          <w:sz w:val="20"/>
        </w:rPr>
        <w:t>ARTICLE</w:t>
      </w:r>
      <w:r w:rsidR="000B7CD9">
        <w:rPr>
          <w:rFonts w:asciiTheme="majorHAnsi" w:hAnsiTheme="majorHAnsi"/>
          <w:b/>
          <w:color w:val="auto"/>
          <w:sz w:val="20"/>
        </w:rPr>
        <w:t xml:space="preserve"> 1</w:t>
      </w:r>
      <w:r w:rsidR="009A5E25">
        <w:rPr>
          <w:rFonts w:asciiTheme="majorHAnsi" w:hAnsiTheme="majorHAnsi"/>
          <w:b/>
          <w:color w:val="auto"/>
          <w:sz w:val="20"/>
        </w:rPr>
        <w:t>1</w:t>
      </w:r>
      <w:r w:rsidR="000B7CD9">
        <w:rPr>
          <w:rFonts w:asciiTheme="majorHAnsi" w:hAnsiTheme="majorHAnsi"/>
          <w:b/>
          <w:color w:val="auto"/>
          <w:sz w:val="20"/>
        </w:rPr>
        <w:t xml:space="preserve"> </w:t>
      </w:r>
      <w:r w:rsidRPr="00FD5B5E">
        <w:rPr>
          <w:rFonts w:asciiTheme="majorHAnsi" w:hAnsiTheme="majorHAnsi"/>
          <w:b/>
          <w:color w:val="auto"/>
          <w:sz w:val="20"/>
        </w:rPr>
        <w:t>– SOUS TRAITANCE</w:t>
      </w:r>
    </w:p>
    <w:p w14:paraId="6E4A5DFB" w14:textId="77777777" w:rsidR="0097715C" w:rsidRPr="00525329" w:rsidRDefault="0097715C" w:rsidP="006033BC">
      <w:pPr>
        <w:pStyle w:val="Default"/>
        <w:jc w:val="both"/>
        <w:rPr>
          <w:rFonts w:asciiTheme="majorHAnsi" w:hAnsiTheme="majorHAnsi" w:cstheme="majorHAnsi"/>
          <w:color w:val="auto"/>
          <w:sz w:val="20"/>
          <w:szCs w:val="20"/>
        </w:rPr>
      </w:pPr>
    </w:p>
    <w:p w14:paraId="0F23DA7D" w14:textId="635E4E31" w:rsidR="00007826" w:rsidRDefault="00BA7D16" w:rsidP="00123646">
      <w:pPr>
        <w:pStyle w:val="Default"/>
        <w:jc w:val="both"/>
        <w:rPr>
          <w:rFonts w:asciiTheme="majorHAnsi" w:hAnsiTheme="majorHAnsi" w:cstheme="majorHAnsi"/>
          <w:color w:val="auto"/>
          <w:sz w:val="20"/>
          <w:szCs w:val="20"/>
        </w:rPr>
      </w:pPr>
      <w:r w:rsidRPr="00525329">
        <w:rPr>
          <w:rFonts w:asciiTheme="majorHAnsi" w:hAnsiTheme="majorHAnsi" w:cstheme="majorHAnsi"/>
          <w:color w:val="auto"/>
          <w:sz w:val="20"/>
          <w:szCs w:val="20"/>
        </w:rPr>
        <w:t xml:space="preserve">Le choix de l’Apporteur de </w:t>
      </w:r>
      <w:r>
        <w:rPr>
          <w:rFonts w:asciiTheme="majorHAnsi" w:hAnsiTheme="majorHAnsi" w:cstheme="majorHAnsi"/>
          <w:color w:val="auto"/>
          <w:sz w:val="20"/>
          <w:szCs w:val="20"/>
        </w:rPr>
        <w:t>référenc</w:t>
      </w:r>
      <w:r w:rsidR="00A66937">
        <w:rPr>
          <w:rFonts w:asciiTheme="majorHAnsi" w:hAnsiTheme="majorHAnsi" w:cstheme="majorHAnsi"/>
          <w:color w:val="auto"/>
          <w:sz w:val="20"/>
          <w:szCs w:val="20"/>
        </w:rPr>
        <w:t>er</w:t>
      </w:r>
      <w:r w:rsidRPr="00525329">
        <w:rPr>
          <w:rFonts w:asciiTheme="majorHAnsi" w:hAnsiTheme="majorHAnsi" w:cstheme="majorHAnsi"/>
          <w:color w:val="auto"/>
          <w:sz w:val="20"/>
          <w:szCs w:val="20"/>
        </w:rPr>
        <w:t xml:space="preserve"> le Prestataire étant basé sur les ressources internes déclarées par le Prestataire,</w:t>
      </w:r>
      <w:r>
        <w:rPr>
          <w:rFonts w:asciiTheme="majorHAnsi" w:hAnsiTheme="majorHAnsi" w:cstheme="majorHAnsi"/>
          <w:color w:val="auto"/>
          <w:sz w:val="20"/>
          <w:szCs w:val="20"/>
        </w:rPr>
        <w:t xml:space="preserve"> ce dernier s’interdit de </w:t>
      </w:r>
      <w:r w:rsidR="003C5475">
        <w:rPr>
          <w:rFonts w:asciiTheme="majorHAnsi" w:hAnsiTheme="majorHAnsi" w:cstheme="majorHAnsi"/>
          <w:color w:val="auto"/>
          <w:sz w:val="20"/>
          <w:szCs w:val="20"/>
        </w:rPr>
        <w:t>sous-traiter</w:t>
      </w:r>
      <w:r w:rsidR="00D04B14">
        <w:rPr>
          <w:rFonts w:asciiTheme="majorHAnsi" w:hAnsiTheme="majorHAnsi" w:cstheme="majorHAnsi"/>
          <w:color w:val="auto"/>
          <w:sz w:val="20"/>
          <w:szCs w:val="20"/>
        </w:rPr>
        <w:t xml:space="preserve"> en totalité</w:t>
      </w:r>
      <w:r>
        <w:rPr>
          <w:rFonts w:asciiTheme="majorHAnsi" w:hAnsiTheme="majorHAnsi" w:cstheme="majorHAnsi"/>
          <w:color w:val="auto"/>
          <w:sz w:val="20"/>
          <w:szCs w:val="20"/>
        </w:rPr>
        <w:t xml:space="preserve"> </w:t>
      </w:r>
      <w:r w:rsidR="009D0E99">
        <w:rPr>
          <w:rFonts w:asciiTheme="majorHAnsi" w:hAnsiTheme="majorHAnsi" w:cstheme="majorHAnsi"/>
          <w:color w:val="auto"/>
          <w:sz w:val="20"/>
          <w:szCs w:val="20"/>
        </w:rPr>
        <w:t>l</w:t>
      </w:r>
      <w:r w:rsidR="00C817FD">
        <w:rPr>
          <w:rFonts w:asciiTheme="majorHAnsi" w:hAnsiTheme="majorHAnsi" w:cstheme="majorHAnsi"/>
          <w:color w:val="auto"/>
          <w:sz w:val="20"/>
          <w:szCs w:val="20"/>
        </w:rPr>
        <w:t>a réalisation des services/produits</w:t>
      </w:r>
      <w:r w:rsidR="003331A0">
        <w:rPr>
          <w:rFonts w:asciiTheme="majorHAnsi" w:hAnsiTheme="majorHAnsi" w:cstheme="majorHAnsi"/>
          <w:color w:val="auto"/>
          <w:sz w:val="20"/>
          <w:szCs w:val="20"/>
        </w:rPr>
        <w:t xml:space="preserve"> </w:t>
      </w:r>
      <w:r w:rsidR="00F74FBE">
        <w:rPr>
          <w:rFonts w:asciiTheme="majorHAnsi" w:hAnsiTheme="majorHAnsi" w:cstheme="majorHAnsi"/>
          <w:color w:val="auto"/>
          <w:sz w:val="20"/>
          <w:szCs w:val="20"/>
        </w:rPr>
        <w:t>proposés</w:t>
      </w:r>
      <w:r w:rsidR="00FE71B0">
        <w:rPr>
          <w:rFonts w:asciiTheme="majorHAnsi" w:hAnsiTheme="majorHAnsi" w:cstheme="majorHAnsi"/>
          <w:color w:val="auto"/>
          <w:sz w:val="20"/>
          <w:szCs w:val="20"/>
        </w:rPr>
        <w:t xml:space="preserve"> et restera le garant de la qualité de la prestation.</w:t>
      </w:r>
    </w:p>
    <w:p w14:paraId="70F5E3AF" w14:textId="77777777" w:rsidR="00934425" w:rsidRPr="00934425" w:rsidRDefault="00934425" w:rsidP="00123646">
      <w:pPr>
        <w:pStyle w:val="Default"/>
        <w:jc w:val="both"/>
        <w:rPr>
          <w:rFonts w:asciiTheme="majorHAnsi" w:hAnsiTheme="majorHAnsi" w:cstheme="majorHAnsi"/>
          <w:color w:val="auto"/>
          <w:sz w:val="20"/>
          <w:szCs w:val="20"/>
        </w:rPr>
      </w:pPr>
    </w:p>
    <w:p w14:paraId="76C3755F" w14:textId="32DE12E8" w:rsidR="00B62FA4" w:rsidRDefault="009A3C78" w:rsidP="00123646">
      <w:pPr>
        <w:pStyle w:val="Default"/>
        <w:jc w:val="both"/>
        <w:rPr>
          <w:rFonts w:asciiTheme="majorHAnsi" w:hAnsiTheme="majorHAnsi" w:cstheme="majorHAnsi"/>
          <w:b/>
          <w:bCs/>
          <w:color w:val="auto"/>
          <w:sz w:val="20"/>
          <w:szCs w:val="20"/>
        </w:rPr>
      </w:pPr>
      <w:r w:rsidRPr="00525329">
        <w:rPr>
          <w:rFonts w:asciiTheme="majorHAnsi" w:hAnsiTheme="majorHAnsi" w:cstheme="majorHAnsi"/>
          <w:b/>
          <w:bCs/>
          <w:color w:val="auto"/>
          <w:sz w:val="20"/>
          <w:szCs w:val="20"/>
        </w:rPr>
        <w:t xml:space="preserve">ARTICLE </w:t>
      </w:r>
      <w:r w:rsidR="000B7CD9">
        <w:rPr>
          <w:rFonts w:asciiTheme="majorHAnsi" w:hAnsiTheme="majorHAnsi" w:cstheme="majorHAnsi"/>
          <w:b/>
          <w:bCs/>
          <w:color w:val="auto"/>
          <w:sz w:val="20"/>
          <w:szCs w:val="20"/>
        </w:rPr>
        <w:t>1</w:t>
      </w:r>
      <w:r w:rsidR="009A5E25">
        <w:rPr>
          <w:rFonts w:asciiTheme="majorHAnsi" w:hAnsiTheme="majorHAnsi" w:cstheme="majorHAnsi"/>
          <w:b/>
          <w:bCs/>
          <w:color w:val="auto"/>
          <w:sz w:val="20"/>
          <w:szCs w:val="20"/>
        </w:rPr>
        <w:t>2</w:t>
      </w:r>
      <w:r w:rsidR="000B7CD9" w:rsidRPr="00525329">
        <w:rPr>
          <w:rFonts w:asciiTheme="majorHAnsi" w:hAnsiTheme="majorHAnsi" w:cstheme="majorHAnsi"/>
          <w:b/>
          <w:bCs/>
          <w:color w:val="auto"/>
          <w:sz w:val="20"/>
          <w:szCs w:val="20"/>
        </w:rPr>
        <w:t xml:space="preserve"> </w:t>
      </w:r>
      <w:r w:rsidR="00A13095" w:rsidRPr="00FD5B5E">
        <w:rPr>
          <w:rFonts w:asciiTheme="majorHAnsi" w:hAnsiTheme="majorHAnsi"/>
          <w:b/>
          <w:color w:val="auto"/>
          <w:sz w:val="20"/>
        </w:rPr>
        <w:t>–</w:t>
      </w:r>
      <w:r w:rsidRPr="00525329">
        <w:rPr>
          <w:rFonts w:asciiTheme="majorHAnsi" w:hAnsiTheme="majorHAnsi" w:cstheme="majorHAnsi"/>
          <w:b/>
          <w:bCs/>
          <w:color w:val="auto"/>
          <w:sz w:val="20"/>
          <w:szCs w:val="20"/>
        </w:rPr>
        <w:t xml:space="preserve"> ASSURANCES </w:t>
      </w:r>
      <w:r w:rsidR="00123646">
        <w:rPr>
          <w:rFonts w:asciiTheme="majorHAnsi" w:hAnsiTheme="majorHAnsi" w:cstheme="majorHAnsi"/>
          <w:b/>
          <w:bCs/>
          <w:color w:val="auto"/>
          <w:sz w:val="20"/>
          <w:szCs w:val="20"/>
        </w:rPr>
        <w:t>&amp; RESPONSABILITE</w:t>
      </w:r>
      <w:r w:rsidR="00A13095">
        <w:rPr>
          <w:rFonts w:asciiTheme="majorHAnsi" w:hAnsiTheme="majorHAnsi" w:cstheme="majorHAnsi"/>
          <w:b/>
          <w:bCs/>
          <w:color w:val="auto"/>
          <w:sz w:val="20"/>
          <w:szCs w:val="20"/>
        </w:rPr>
        <w:t xml:space="preserve"> &amp; GARANTIE</w:t>
      </w:r>
    </w:p>
    <w:p w14:paraId="29A07929" w14:textId="77777777" w:rsidR="00B62FA4" w:rsidRDefault="00B62FA4" w:rsidP="00123646">
      <w:pPr>
        <w:pStyle w:val="Default"/>
        <w:jc w:val="both"/>
        <w:rPr>
          <w:rFonts w:asciiTheme="majorHAnsi" w:hAnsiTheme="majorHAnsi" w:cstheme="majorHAnsi"/>
          <w:sz w:val="20"/>
          <w:szCs w:val="20"/>
        </w:rPr>
      </w:pPr>
    </w:p>
    <w:p w14:paraId="6AD80C09" w14:textId="77777777" w:rsidR="00A13095" w:rsidRPr="00A13095" w:rsidRDefault="00A13095" w:rsidP="00A13095">
      <w:pPr>
        <w:pStyle w:val="Default"/>
        <w:jc w:val="both"/>
        <w:rPr>
          <w:rFonts w:asciiTheme="majorHAnsi" w:hAnsiTheme="majorHAnsi" w:cstheme="majorHAnsi"/>
          <w:b/>
          <w:sz w:val="20"/>
          <w:szCs w:val="20"/>
        </w:rPr>
      </w:pPr>
      <w:r w:rsidRPr="00A13095">
        <w:rPr>
          <w:rFonts w:asciiTheme="majorHAnsi" w:hAnsiTheme="majorHAnsi" w:cstheme="majorHAnsi"/>
          <w:b/>
          <w:sz w:val="20"/>
          <w:szCs w:val="20"/>
        </w:rPr>
        <w:t>12.1 Assurances</w:t>
      </w:r>
    </w:p>
    <w:p w14:paraId="67EC216E" w14:textId="77777777" w:rsidR="00A13095" w:rsidRPr="00A13095" w:rsidRDefault="00A13095" w:rsidP="00A13095">
      <w:pPr>
        <w:pStyle w:val="Default"/>
        <w:jc w:val="both"/>
        <w:rPr>
          <w:rFonts w:asciiTheme="majorHAnsi" w:hAnsiTheme="majorHAnsi" w:cstheme="majorHAnsi"/>
          <w:sz w:val="20"/>
          <w:szCs w:val="20"/>
        </w:rPr>
      </w:pPr>
      <w:r w:rsidRPr="00A13095">
        <w:rPr>
          <w:rFonts w:asciiTheme="majorHAnsi" w:hAnsiTheme="majorHAnsi" w:cstheme="majorHAnsi"/>
          <w:sz w:val="20"/>
          <w:szCs w:val="20"/>
        </w:rPr>
        <w:t>Chaque Partie déclare être titulaire et s’engage à maintenir en vigueur pendant toute la durée du présent contrat une assurance couvrant sa responsabilité civile professionnelle, auprès d’une compagnie notoirement solvable, pour toutes les conséquences pécuniaires des dommages corporels, matériels et immatériels causés aux tiers dans le cadre de l’exécution du présent contrat.</w:t>
      </w:r>
    </w:p>
    <w:p w14:paraId="68CB6AC6" w14:textId="77777777" w:rsidR="00A13095" w:rsidRPr="00A13095" w:rsidRDefault="00A13095" w:rsidP="00A13095">
      <w:pPr>
        <w:pStyle w:val="Default"/>
        <w:jc w:val="both"/>
        <w:rPr>
          <w:rFonts w:asciiTheme="majorHAnsi" w:hAnsiTheme="majorHAnsi" w:cstheme="majorHAnsi"/>
          <w:sz w:val="20"/>
          <w:szCs w:val="20"/>
        </w:rPr>
      </w:pPr>
      <w:r w:rsidRPr="00A13095">
        <w:rPr>
          <w:rFonts w:asciiTheme="majorHAnsi" w:hAnsiTheme="majorHAnsi" w:cstheme="majorHAnsi"/>
          <w:sz w:val="20"/>
          <w:szCs w:val="20"/>
        </w:rPr>
        <w:t>Chaque Partie s’engage à communiquer à l’autre, sur simple demande, une attestation d’assurance en cours de validité.</w:t>
      </w:r>
    </w:p>
    <w:p w14:paraId="5ECC2AC2" w14:textId="77777777" w:rsidR="00A13095" w:rsidRPr="00A13095" w:rsidRDefault="00A13095" w:rsidP="00A13095">
      <w:pPr>
        <w:pStyle w:val="Default"/>
        <w:jc w:val="both"/>
        <w:rPr>
          <w:rFonts w:asciiTheme="majorHAnsi" w:hAnsiTheme="majorHAnsi" w:cstheme="majorHAnsi"/>
          <w:sz w:val="20"/>
          <w:szCs w:val="20"/>
        </w:rPr>
      </w:pPr>
    </w:p>
    <w:p w14:paraId="599145D8" w14:textId="77777777" w:rsidR="00A13095" w:rsidRPr="00A13095" w:rsidRDefault="00A13095" w:rsidP="00A13095">
      <w:pPr>
        <w:pStyle w:val="Default"/>
        <w:jc w:val="both"/>
        <w:rPr>
          <w:rFonts w:asciiTheme="majorHAnsi" w:hAnsiTheme="majorHAnsi" w:cstheme="majorHAnsi"/>
          <w:b/>
          <w:sz w:val="20"/>
          <w:szCs w:val="20"/>
        </w:rPr>
      </w:pPr>
      <w:r w:rsidRPr="00A13095">
        <w:rPr>
          <w:rFonts w:asciiTheme="majorHAnsi" w:hAnsiTheme="majorHAnsi" w:cstheme="majorHAnsi"/>
          <w:b/>
          <w:sz w:val="20"/>
          <w:szCs w:val="20"/>
        </w:rPr>
        <w:t>12.2 Limitation du rôle de l’Apporteur – Absence d’immixtion</w:t>
      </w:r>
    </w:p>
    <w:p w14:paraId="3DD09924" w14:textId="77777777" w:rsidR="00A13095" w:rsidRPr="00A13095" w:rsidRDefault="00A13095" w:rsidP="00A13095">
      <w:pPr>
        <w:pStyle w:val="Default"/>
        <w:jc w:val="both"/>
        <w:rPr>
          <w:rFonts w:asciiTheme="majorHAnsi" w:hAnsiTheme="majorHAnsi" w:cstheme="majorHAnsi"/>
          <w:sz w:val="20"/>
          <w:szCs w:val="20"/>
        </w:rPr>
      </w:pPr>
      <w:r w:rsidRPr="00A13095">
        <w:rPr>
          <w:rFonts w:asciiTheme="majorHAnsi" w:hAnsiTheme="majorHAnsi" w:cstheme="majorHAnsi"/>
          <w:sz w:val="20"/>
          <w:szCs w:val="20"/>
        </w:rPr>
        <w:t>Les Parties reconnaissent expressément que l’Apporteur intervient exclusivement en qualité d’apporteur d’affaires / intermédiaire de mise en relation, dans le cadre d’une obligation de moyens.</w:t>
      </w:r>
    </w:p>
    <w:p w14:paraId="068FCADB" w14:textId="77777777" w:rsidR="00A13095" w:rsidRPr="00A13095" w:rsidRDefault="00A13095" w:rsidP="00A13095">
      <w:pPr>
        <w:pStyle w:val="Default"/>
        <w:jc w:val="both"/>
        <w:rPr>
          <w:rFonts w:asciiTheme="majorHAnsi" w:hAnsiTheme="majorHAnsi" w:cstheme="majorHAnsi"/>
          <w:sz w:val="20"/>
          <w:szCs w:val="20"/>
        </w:rPr>
      </w:pPr>
      <w:r w:rsidRPr="00A13095">
        <w:rPr>
          <w:rFonts w:asciiTheme="majorHAnsi" w:hAnsiTheme="majorHAnsi" w:cstheme="majorHAnsi"/>
          <w:sz w:val="20"/>
          <w:szCs w:val="20"/>
        </w:rPr>
        <w:t>À ce titre, l’Apporteur n’intervient ni dans la définition du besoin du Client, ni dans le choix final du Prestataire par le Client, ni dans la négociation, la conclusion, l’exécution, le suivi, le contrôle ou la résiliation de tout contrat, devis, commande ou prestation conclu(e) entre le Prestataire et le Client.</w:t>
      </w:r>
    </w:p>
    <w:p w14:paraId="273B9275" w14:textId="2E96063D" w:rsidR="00A13095" w:rsidRDefault="00A13095" w:rsidP="00A13095">
      <w:pPr>
        <w:pStyle w:val="Default"/>
        <w:jc w:val="both"/>
        <w:rPr>
          <w:rFonts w:asciiTheme="majorHAnsi" w:hAnsiTheme="majorHAnsi" w:cstheme="majorHAnsi"/>
          <w:sz w:val="20"/>
          <w:szCs w:val="20"/>
        </w:rPr>
      </w:pPr>
      <w:r w:rsidRPr="00A13095">
        <w:rPr>
          <w:rFonts w:asciiTheme="majorHAnsi" w:hAnsiTheme="majorHAnsi" w:cstheme="majorHAnsi"/>
          <w:sz w:val="20"/>
          <w:szCs w:val="20"/>
        </w:rPr>
        <w:t>Il est rappelé que l’Apporteur n’agit en aucun cas comme mandataire, représentant, agent</w:t>
      </w:r>
      <w:r>
        <w:rPr>
          <w:rFonts w:asciiTheme="majorHAnsi" w:hAnsiTheme="majorHAnsi" w:cstheme="majorHAnsi"/>
          <w:sz w:val="20"/>
          <w:szCs w:val="20"/>
        </w:rPr>
        <w:t xml:space="preserve"> ou </w:t>
      </w:r>
      <w:r w:rsidRPr="00A13095">
        <w:rPr>
          <w:rFonts w:asciiTheme="majorHAnsi" w:hAnsiTheme="majorHAnsi" w:cstheme="majorHAnsi"/>
          <w:sz w:val="20"/>
          <w:szCs w:val="20"/>
        </w:rPr>
        <w:t>courtier du Prestataire ou du Client et ne dispose d’aucun pouvoir pour engager l’une ou l’autre Partie à quelque titre que ce soit.</w:t>
      </w:r>
    </w:p>
    <w:p w14:paraId="2F5258B5" w14:textId="77777777" w:rsidR="009703A0" w:rsidRDefault="009703A0" w:rsidP="00A13095">
      <w:pPr>
        <w:pStyle w:val="Default"/>
        <w:jc w:val="both"/>
        <w:rPr>
          <w:rFonts w:asciiTheme="majorHAnsi" w:hAnsiTheme="majorHAnsi" w:cstheme="majorHAnsi"/>
          <w:b/>
          <w:sz w:val="20"/>
          <w:szCs w:val="20"/>
        </w:rPr>
      </w:pPr>
    </w:p>
    <w:p w14:paraId="563A3E21" w14:textId="303D00BE" w:rsidR="00A13095" w:rsidRPr="00A13095" w:rsidRDefault="00A13095" w:rsidP="00A13095">
      <w:pPr>
        <w:pStyle w:val="Default"/>
        <w:jc w:val="both"/>
        <w:rPr>
          <w:rFonts w:asciiTheme="majorHAnsi" w:hAnsiTheme="majorHAnsi" w:cstheme="majorHAnsi"/>
          <w:b/>
          <w:sz w:val="20"/>
          <w:szCs w:val="20"/>
        </w:rPr>
      </w:pPr>
      <w:r w:rsidRPr="00A13095">
        <w:rPr>
          <w:rFonts w:asciiTheme="majorHAnsi" w:hAnsiTheme="majorHAnsi" w:cstheme="majorHAnsi"/>
          <w:b/>
          <w:sz w:val="20"/>
          <w:szCs w:val="20"/>
        </w:rPr>
        <w:t>12.3 Responsabilité exclusive du Prestataire à l’égard du Client</w:t>
      </w:r>
    </w:p>
    <w:p w14:paraId="0D0EE39E" w14:textId="77777777" w:rsidR="00A13095" w:rsidRPr="00A13095" w:rsidRDefault="00A13095" w:rsidP="00A13095">
      <w:pPr>
        <w:pStyle w:val="Default"/>
        <w:jc w:val="both"/>
        <w:rPr>
          <w:rFonts w:asciiTheme="majorHAnsi" w:hAnsiTheme="majorHAnsi" w:cstheme="majorHAnsi"/>
          <w:sz w:val="20"/>
          <w:szCs w:val="20"/>
        </w:rPr>
      </w:pPr>
      <w:r w:rsidRPr="00A13095">
        <w:rPr>
          <w:rFonts w:asciiTheme="majorHAnsi" w:hAnsiTheme="majorHAnsi" w:cstheme="majorHAnsi"/>
          <w:sz w:val="20"/>
          <w:szCs w:val="20"/>
        </w:rPr>
        <w:t>Le Prestataire est seul responsable, à l’égard du Client et des tiers, de la qualité, de la conformité, de la sécurité, des délais, des garanties, du service après-vente et, plus généralement, de la bonne exécution des prestations et/ou de la fourniture des produits qu’il propose et réalise.</w:t>
      </w:r>
    </w:p>
    <w:p w14:paraId="0F3EE537" w14:textId="77777777" w:rsidR="00A13095" w:rsidRPr="00A13095" w:rsidRDefault="00A13095" w:rsidP="00A13095">
      <w:pPr>
        <w:pStyle w:val="Default"/>
        <w:jc w:val="both"/>
        <w:rPr>
          <w:rFonts w:asciiTheme="majorHAnsi" w:hAnsiTheme="majorHAnsi" w:cstheme="majorHAnsi"/>
          <w:sz w:val="20"/>
          <w:szCs w:val="20"/>
        </w:rPr>
      </w:pPr>
      <w:r w:rsidRPr="00A13095">
        <w:rPr>
          <w:rFonts w:asciiTheme="majorHAnsi" w:hAnsiTheme="majorHAnsi" w:cstheme="majorHAnsi"/>
          <w:sz w:val="20"/>
          <w:szCs w:val="20"/>
        </w:rPr>
        <w:t xml:space="preserve">Tout différend, réclamation, action, demande de remboursement, d’indemnisation, de pénalités ou de dommages-intérêts (y compris au titre d’un retard, d’une inexécution, d’une mauvaise exécution, d’une non-conformité, d’un </w:t>
      </w:r>
      <w:r w:rsidRPr="00A13095">
        <w:rPr>
          <w:rFonts w:asciiTheme="majorHAnsi" w:hAnsiTheme="majorHAnsi" w:cstheme="majorHAnsi"/>
          <w:sz w:val="20"/>
          <w:szCs w:val="20"/>
        </w:rPr>
        <w:lastRenderedPageBreak/>
        <w:t>défaut, d’une malfaçon ou d’un préjudice économique) relève exclusivement de la relation contractuelle entre le Prestataire et le Client.</w:t>
      </w:r>
    </w:p>
    <w:p w14:paraId="7AEC2706" w14:textId="77777777" w:rsidR="00A13095" w:rsidRPr="00A13095" w:rsidRDefault="00A13095" w:rsidP="00A13095">
      <w:pPr>
        <w:pStyle w:val="Default"/>
        <w:jc w:val="both"/>
        <w:rPr>
          <w:rFonts w:asciiTheme="majorHAnsi" w:hAnsiTheme="majorHAnsi" w:cstheme="majorHAnsi"/>
          <w:sz w:val="20"/>
          <w:szCs w:val="20"/>
        </w:rPr>
      </w:pPr>
    </w:p>
    <w:p w14:paraId="50A20C49" w14:textId="77777777" w:rsidR="00A13095" w:rsidRPr="00A13095" w:rsidRDefault="00A13095" w:rsidP="00A13095">
      <w:pPr>
        <w:pStyle w:val="Default"/>
        <w:jc w:val="both"/>
        <w:rPr>
          <w:rFonts w:asciiTheme="majorHAnsi" w:hAnsiTheme="majorHAnsi" w:cstheme="majorHAnsi"/>
          <w:b/>
          <w:sz w:val="20"/>
          <w:szCs w:val="20"/>
        </w:rPr>
      </w:pPr>
      <w:r w:rsidRPr="00A13095">
        <w:rPr>
          <w:rFonts w:asciiTheme="majorHAnsi" w:hAnsiTheme="majorHAnsi" w:cstheme="majorHAnsi"/>
          <w:b/>
          <w:sz w:val="20"/>
          <w:szCs w:val="20"/>
        </w:rPr>
        <w:t>12.4 Exclusion / limitation de responsabilité de l’Apporteur</w:t>
      </w:r>
    </w:p>
    <w:p w14:paraId="63564C1F" w14:textId="77777777" w:rsidR="00A13095" w:rsidRPr="00A13095" w:rsidRDefault="00A13095" w:rsidP="00A13095">
      <w:pPr>
        <w:pStyle w:val="Default"/>
        <w:jc w:val="both"/>
        <w:rPr>
          <w:rFonts w:asciiTheme="majorHAnsi" w:hAnsiTheme="majorHAnsi" w:cstheme="majorHAnsi"/>
          <w:sz w:val="20"/>
          <w:szCs w:val="20"/>
        </w:rPr>
      </w:pPr>
      <w:r w:rsidRPr="00A13095">
        <w:rPr>
          <w:rFonts w:asciiTheme="majorHAnsi" w:hAnsiTheme="majorHAnsi" w:cstheme="majorHAnsi"/>
          <w:sz w:val="20"/>
          <w:szCs w:val="20"/>
        </w:rPr>
        <w:t>L’Apporteur ne saurait être tenu responsable, directement ou indirectement, à quelque titre que ce soit, des actes, omissions, manquements, fautes, retards, inexécutions ou mauvaises exécutions imputables au Prestataire dans la relation entre le Prestataire et le Client, ni des conséquences qui pourraient en résulter.</w:t>
      </w:r>
    </w:p>
    <w:p w14:paraId="00B33EC5" w14:textId="77777777" w:rsidR="00A13095" w:rsidRPr="00A13095" w:rsidRDefault="00A13095" w:rsidP="00A13095">
      <w:pPr>
        <w:pStyle w:val="Default"/>
        <w:jc w:val="both"/>
        <w:rPr>
          <w:rFonts w:asciiTheme="majorHAnsi" w:hAnsiTheme="majorHAnsi" w:cstheme="majorHAnsi"/>
          <w:sz w:val="20"/>
          <w:szCs w:val="20"/>
        </w:rPr>
      </w:pPr>
      <w:r w:rsidRPr="00A13095">
        <w:rPr>
          <w:rFonts w:asciiTheme="majorHAnsi" w:hAnsiTheme="majorHAnsi" w:cstheme="majorHAnsi"/>
          <w:sz w:val="20"/>
          <w:szCs w:val="20"/>
        </w:rPr>
        <w:t>En tout état de cause, la responsabilité éventuelle de l’Apporteur au titre du présent contrat, si elle devait être retenue, ne pourra être engagée que pour les dommages directs et prouvés résultant d’une faute qui lui serait exclusivement imputable dans l’exécution de sa mission de mise en relation, à l’exclusion de tout dommage indirect (notamment perte de chance, perte de chiffre d’affaires, perte d’exploitation, atteinte à l’image, préjudice commercial).</w:t>
      </w:r>
    </w:p>
    <w:p w14:paraId="59E0B73C" w14:textId="5F95CEB8" w:rsidR="00A13095" w:rsidRDefault="00A13095" w:rsidP="00A13095">
      <w:pPr>
        <w:pStyle w:val="Default"/>
        <w:jc w:val="both"/>
        <w:rPr>
          <w:rFonts w:asciiTheme="majorHAnsi" w:hAnsiTheme="majorHAnsi" w:cstheme="majorHAnsi"/>
          <w:sz w:val="20"/>
          <w:szCs w:val="20"/>
        </w:rPr>
      </w:pPr>
      <w:r w:rsidRPr="00A13095">
        <w:rPr>
          <w:rFonts w:asciiTheme="majorHAnsi" w:hAnsiTheme="majorHAnsi" w:cstheme="majorHAnsi"/>
          <w:sz w:val="20"/>
          <w:szCs w:val="20"/>
        </w:rPr>
        <w:t>Les stipulations du présent article ne font pas obstacle à l’application des règles d’ordre public, notamment en cas de dol ou de faute lourde, et ne limitent pas la responsabilité au titre des dommages corporels.</w:t>
      </w:r>
    </w:p>
    <w:p w14:paraId="112850EC" w14:textId="52B52CAC" w:rsidR="00966E0B" w:rsidRDefault="00966E0B" w:rsidP="00A13095">
      <w:pPr>
        <w:pStyle w:val="Default"/>
        <w:jc w:val="both"/>
        <w:rPr>
          <w:rFonts w:asciiTheme="majorHAnsi" w:hAnsiTheme="majorHAnsi" w:cstheme="majorHAnsi"/>
          <w:sz w:val="20"/>
          <w:szCs w:val="20"/>
        </w:rPr>
      </w:pPr>
    </w:p>
    <w:p w14:paraId="2E7AD4ED" w14:textId="77777777" w:rsidR="00966E0B" w:rsidRPr="00966E0B" w:rsidRDefault="00966E0B" w:rsidP="00966E0B">
      <w:pPr>
        <w:pStyle w:val="Default"/>
        <w:jc w:val="both"/>
        <w:rPr>
          <w:rFonts w:asciiTheme="majorHAnsi" w:hAnsiTheme="majorHAnsi" w:cstheme="majorHAnsi"/>
          <w:b/>
          <w:sz w:val="20"/>
          <w:szCs w:val="20"/>
        </w:rPr>
      </w:pPr>
      <w:r w:rsidRPr="00966E0B">
        <w:rPr>
          <w:rFonts w:asciiTheme="majorHAnsi" w:hAnsiTheme="majorHAnsi" w:cstheme="majorHAnsi"/>
          <w:b/>
          <w:sz w:val="20"/>
          <w:szCs w:val="20"/>
        </w:rPr>
        <w:t>12.5 Garantie – Relevé indemne</w:t>
      </w:r>
    </w:p>
    <w:p w14:paraId="00AD9B13" w14:textId="77777777" w:rsidR="00966E0B" w:rsidRPr="00966E0B" w:rsidRDefault="00966E0B" w:rsidP="00966E0B">
      <w:pPr>
        <w:pStyle w:val="Default"/>
        <w:jc w:val="both"/>
        <w:rPr>
          <w:rFonts w:asciiTheme="majorHAnsi" w:hAnsiTheme="majorHAnsi" w:cstheme="majorHAnsi"/>
          <w:sz w:val="20"/>
          <w:szCs w:val="20"/>
        </w:rPr>
      </w:pPr>
      <w:r w:rsidRPr="00966E0B">
        <w:rPr>
          <w:rFonts w:asciiTheme="majorHAnsi" w:hAnsiTheme="majorHAnsi" w:cstheme="majorHAnsi"/>
          <w:sz w:val="20"/>
          <w:szCs w:val="20"/>
        </w:rPr>
        <w:t>Le Prestataire s’engage à garantir et relever indemne l’Apporteur de toute réclamation, action, procédure, condamnation, transaction, pénalité, dommage, coût et frais (y compris les honoraires raisonnables d’avocats) qui résulteraient, directement ou indirectement :</w:t>
      </w:r>
    </w:p>
    <w:p w14:paraId="1502440A" w14:textId="77777777" w:rsidR="00966E0B" w:rsidRPr="00966E0B" w:rsidRDefault="00966E0B" w:rsidP="00966E0B">
      <w:pPr>
        <w:pStyle w:val="Paragraphedeliste"/>
        <w:numPr>
          <w:ilvl w:val="0"/>
          <w:numId w:val="21"/>
        </w:numPr>
        <w:jc w:val="both"/>
        <w:rPr>
          <w:rFonts w:asciiTheme="majorHAnsi" w:hAnsiTheme="majorHAnsi" w:cstheme="majorBidi"/>
          <w:sz w:val="20"/>
          <w:szCs w:val="20"/>
        </w:rPr>
      </w:pPr>
      <w:proofErr w:type="gramStart"/>
      <w:r w:rsidRPr="00966E0B">
        <w:rPr>
          <w:rFonts w:asciiTheme="majorHAnsi" w:hAnsiTheme="majorHAnsi" w:cstheme="majorBidi"/>
          <w:sz w:val="20"/>
          <w:szCs w:val="20"/>
        </w:rPr>
        <w:t>de</w:t>
      </w:r>
      <w:proofErr w:type="gramEnd"/>
      <w:r w:rsidRPr="00966E0B">
        <w:rPr>
          <w:rFonts w:asciiTheme="majorHAnsi" w:hAnsiTheme="majorHAnsi" w:cstheme="majorBidi"/>
          <w:sz w:val="20"/>
          <w:szCs w:val="20"/>
        </w:rPr>
        <w:t xml:space="preserve"> la conclusion, de l’exécution ou de l’inexécution de tout contrat, devis, commande ou prestation entre le Prestataire et un Client présenté par l’Apporteur ;</w:t>
      </w:r>
    </w:p>
    <w:p w14:paraId="71B43FAE" w14:textId="77777777" w:rsidR="00966E0B" w:rsidRPr="00966E0B" w:rsidRDefault="00966E0B" w:rsidP="00966E0B">
      <w:pPr>
        <w:pStyle w:val="Paragraphedeliste"/>
        <w:numPr>
          <w:ilvl w:val="0"/>
          <w:numId w:val="21"/>
        </w:numPr>
        <w:jc w:val="both"/>
        <w:rPr>
          <w:rFonts w:asciiTheme="majorHAnsi" w:hAnsiTheme="majorHAnsi" w:cstheme="majorBidi"/>
          <w:sz w:val="20"/>
          <w:szCs w:val="20"/>
        </w:rPr>
      </w:pPr>
      <w:proofErr w:type="gramStart"/>
      <w:r w:rsidRPr="00966E0B">
        <w:rPr>
          <w:rFonts w:asciiTheme="majorHAnsi" w:hAnsiTheme="majorHAnsi" w:cstheme="majorBidi"/>
          <w:sz w:val="20"/>
          <w:szCs w:val="20"/>
        </w:rPr>
        <w:t>de</w:t>
      </w:r>
      <w:proofErr w:type="gramEnd"/>
      <w:r w:rsidRPr="00966E0B">
        <w:rPr>
          <w:rFonts w:asciiTheme="majorHAnsi" w:hAnsiTheme="majorHAnsi" w:cstheme="majorBidi"/>
          <w:sz w:val="20"/>
          <w:szCs w:val="20"/>
        </w:rPr>
        <w:t xml:space="preserve"> toute allégation de manquement du Prestataire à ses obligations légales, réglementaires, contractuelles ou déontologiques ;</w:t>
      </w:r>
    </w:p>
    <w:p w14:paraId="203B95F2" w14:textId="77777777" w:rsidR="00966E0B" w:rsidRPr="00966E0B" w:rsidRDefault="00966E0B" w:rsidP="00966E0B">
      <w:pPr>
        <w:pStyle w:val="Paragraphedeliste"/>
        <w:numPr>
          <w:ilvl w:val="0"/>
          <w:numId w:val="21"/>
        </w:numPr>
        <w:jc w:val="both"/>
        <w:rPr>
          <w:rFonts w:asciiTheme="majorHAnsi" w:hAnsiTheme="majorHAnsi" w:cstheme="majorBidi"/>
          <w:sz w:val="20"/>
          <w:szCs w:val="20"/>
        </w:rPr>
      </w:pPr>
      <w:proofErr w:type="gramStart"/>
      <w:r w:rsidRPr="00966E0B">
        <w:rPr>
          <w:rFonts w:asciiTheme="majorHAnsi" w:hAnsiTheme="majorHAnsi" w:cstheme="majorBidi"/>
          <w:sz w:val="20"/>
          <w:szCs w:val="20"/>
        </w:rPr>
        <w:t>de</w:t>
      </w:r>
      <w:proofErr w:type="gramEnd"/>
      <w:r w:rsidRPr="00966E0B">
        <w:rPr>
          <w:rFonts w:asciiTheme="majorHAnsi" w:hAnsiTheme="majorHAnsi" w:cstheme="majorBidi"/>
          <w:sz w:val="20"/>
          <w:szCs w:val="20"/>
        </w:rPr>
        <w:t xml:space="preserve"> tout dommage causé au Client ou à un tiers du fait des prestations et/ou produits du Prestataire.</w:t>
      </w:r>
    </w:p>
    <w:p w14:paraId="375B65DF" w14:textId="77777777" w:rsidR="00966E0B" w:rsidRPr="00966E0B" w:rsidRDefault="00966E0B" w:rsidP="00966E0B">
      <w:pPr>
        <w:pStyle w:val="Default"/>
        <w:jc w:val="both"/>
        <w:rPr>
          <w:rFonts w:asciiTheme="majorHAnsi" w:hAnsiTheme="majorHAnsi" w:cstheme="majorHAnsi"/>
          <w:sz w:val="20"/>
          <w:szCs w:val="20"/>
        </w:rPr>
      </w:pPr>
      <w:r w:rsidRPr="00966E0B">
        <w:rPr>
          <w:rFonts w:asciiTheme="majorHAnsi" w:hAnsiTheme="majorHAnsi" w:cstheme="majorHAnsi"/>
          <w:sz w:val="20"/>
          <w:szCs w:val="20"/>
        </w:rPr>
        <w:t>Cette garantie ne joue pas en cas de faute prouvée de l’Apporteur dans l’exécution de sa mission de mise en relation.</w:t>
      </w:r>
    </w:p>
    <w:p w14:paraId="485FF148" w14:textId="77777777" w:rsidR="00966E0B" w:rsidRPr="00966E0B" w:rsidRDefault="00966E0B" w:rsidP="00966E0B">
      <w:pPr>
        <w:pStyle w:val="Default"/>
        <w:jc w:val="both"/>
        <w:rPr>
          <w:rFonts w:asciiTheme="majorHAnsi" w:hAnsiTheme="majorHAnsi" w:cstheme="majorHAnsi"/>
          <w:sz w:val="20"/>
          <w:szCs w:val="20"/>
        </w:rPr>
      </w:pPr>
    </w:p>
    <w:p w14:paraId="23B825C2" w14:textId="77777777" w:rsidR="00966E0B" w:rsidRPr="00966E0B" w:rsidRDefault="00966E0B" w:rsidP="00966E0B">
      <w:pPr>
        <w:pStyle w:val="Default"/>
        <w:jc w:val="both"/>
        <w:rPr>
          <w:rFonts w:asciiTheme="majorHAnsi" w:hAnsiTheme="majorHAnsi" w:cstheme="majorHAnsi"/>
          <w:b/>
          <w:sz w:val="20"/>
          <w:szCs w:val="20"/>
        </w:rPr>
      </w:pPr>
      <w:r w:rsidRPr="00966E0B">
        <w:rPr>
          <w:rFonts w:asciiTheme="majorHAnsi" w:hAnsiTheme="majorHAnsi" w:cstheme="majorHAnsi"/>
          <w:b/>
          <w:sz w:val="20"/>
          <w:szCs w:val="20"/>
        </w:rPr>
        <w:t>12.6 Traitement des réclamations</w:t>
      </w:r>
    </w:p>
    <w:p w14:paraId="499E3C7D" w14:textId="77777777" w:rsidR="00966E0B" w:rsidRPr="00966E0B" w:rsidRDefault="00966E0B" w:rsidP="00966E0B">
      <w:pPr>
        <w:pStyle w:val="Default"/>
        <w:jc w:val="both"/>
        <w:rPr>
          <w:rFonts w:asciiTheme="majorHAnsi" w:hAnsiTheme="majorHAnsi" w:cstheme="majorHAnsi"/>
          <w:sz w:val="20"/>
          <w:szCs w:val="20"/>
        </w:rPr>
      </w:pPr>
      <w:r w:rsidRPr="00966E0B">
        <w:rPr>
          <w:rFonts w:asciiTheme="majorHAnsi" w:hAnsiTheme="majorHAnsi" w:cstheme="majorHAnsi"/>
          <w:sz w:val="20"/>
          <w:szCs w:val="20"/>
        </w:rPr>
        <w:t>En cas de réclamation ou de litige initié par un Client mettant en cause, même partiellement, l’Apporteur, le Prestataire s’engage à :</w:t>
      </w:r>
    </w:p>
    <w:p w14:paraId="0A8CB689" w14:textId="77777777" w:rsidR="00966E0B" w:rsidRPr="00966E0B" w:rsidRDefault="00966E0B" w:rsidP="00966E0B">
      <w:pPr>
        <w:pStyle w:val="Paragraphedeliste"/>
        <w:numPr>
          <w:ilvl w:val="0"/>
          <w:numId w:val="21"/>
        </w:numPr>
        <w:jc w:val="both"/>
        <w:rPr>
          <w:rFonts w:asciiTheme="majorHAnsi" w:hAnsiTheme="majorHAnsi" w:cstheme="majorBidi"/>
          <w:sz w:val="20"/>
          <w:szCs w:val="20"/>
        </w:rPr>
      </w:pPr>
      <w:proofErr w:type="gramStart"/>
      <w:r w:rsidRPr="00966E0B">
        <w:rPr>
          <w:rFonts w:asciiTheme="majorHAnsi" w:hAnsiTheme="majorHAnsi" w:cstheme="majorBidi"/>
          <w:sz w:val="20"/>
          <w:szCs w:val="20"/>
        </w:rPr>
        <w:t>informer</w:t>
      </w:r>
      <w:proofErr w:type="gramEnd"/>
      <w:r w:rsidRPr="00966E0B">
        <w:rPr>
          <w:rFonts w:asciiTheme="majorHAnsi" w:hAnsiTheme="majorHAnsi" w:cstheme="majorBidi"/>
          <w:sz w:val="20"/>
          <w:szCs w:val="20"/>
        </w:rPr>
        <w:t xml:space="preserve"> l’Apporteur dans les meilleurs délais ;</w:t>
      </w:r>
    </w:p>
    <w:p w14:paraId="5AF169FA" w14:textId="77777777" w:rsidR="00966E0B" w:rsidRPr="00966E0B" w:rsidRDefault="00966E0B" w:rsidP="00966E0B">
      <w:pPr>
        <w:pStyle w:val="Paragraphedeliste"/>
        <w:numPr>
          <w:ilvl w:val="0"/>
          <w:numId w:val="21"/>
        </w:numPr>
        <w:jc w:val="both"/>
        <w:rPr>
          <w:rFonts w:asciiTheme="majorHAnsi" w:hAnsiTheme="majorHAnsi" w:cstheme="majorBidi"/>
          <w:sz w:val="20"/>
          <w:szCs w:val="20"/>
        </w:rPr>
      </w:pPr>
      <w:proofErr w:type="gramStart"/>
      <w:r w:rsidRPr="00966E0B">
        <w:rPr>
          <w:rFonts w:asciiTheme="majorHAnsi" w:hAnsiTheme="majorHAnsi" w:cstheme="majorBidi"/>
          <w:sz w:val="20"/>
          <w:szCs w:val="20"/>
        </w:rPr>
        <w:t>coopérer</w:t>
      </w:r>
      <w:proofErr w:type="gramEnd"/>
      <w:r w:rsidRPr="00966E0B">
        <w:rPr>
          <w:rFonts w:asciiTheme="majorHAnsi" w:hAnsiTheme="majorHAnsi" w:cstheme="majorBidi"/>
          <w:sz w:val="20"/>
          <w:szCs w:val="20"/>
        </w:rPr>
        <w:t xml:space="preserve"> de bonne foi afin de permettre le traitement du dossier ;</w:t>
      </w:r>
    </w:p>
    <w:p w14:paraId="0B7FB281" w14:textId="7171171E" w:rsidR="00966E0B" w:rsidRDefault="00966E0B" w:rsidP="00966E0B">
      <w:pPr>
        <w:pStyle w:val="Paragraphedeliste"/>
        <w:numPr>
          <w:ilvl w:val="0"/>
          <w:numId w:val="21"/>
        </w:numPr>
        <w:jc w:val="both"/>
        <w:rPr>
          <w:rFonts w:asciiTheme="majorHAnsi" w:hAnsiTheme="majorHAnsi" w:cstheme="majorHAnsi"/>
          <w:sz w:val="20"/>
          <w:szCs w:val="20"/>
        </w:rPr>
      </w:pPr>
      <w:proofErr w:type="gramStart"/>
      <w:r w:rsidRPr="00966E0B">
        <w:rPr>
          <w:rFonts w:asciiTheme="majorHAnsi" w:hAnsiTheme="majorHAnsi" w:cstheme="majorHAnsi"/>
          <w:sz w:val="20"/>
          <w:szCs w:val="20"/>
        </w:rPr>
        <w:t>prendre</w:t>
      </w:r>
      <w:proofErr w:type="gramEnd"/>
      <w:r w:rsidRPr="00966E0B">
        <w:rPr>
          <w:rFonts w:asciiTheme="majorHAnsi" w:hAnsiTheme="majorHAnsi" w:cstheme="majorHAnsi"/>
          <w:sz w:val="20"/>
          <w:szCs w:val="20"/>
        </w:rPr>
        <w:t xml:space="preserve"> à sa charge la conduite du traitement du litige dans la mesure où celui-ci concerne l’exécution de la prestation ou la fourniture du produit par le Prestataire, sans préjudice du droit de l’Apporteur de se faire assister par le conseil de son choix.</w:t>
      </w:r>
    </w:p>
    <w:p w14:paraId="334C5495" w14:textId="77777777" w:rsidR="00A13095" w:rsidRDefault="00A13095" w:rsidP="00123646">
      <w:pPr>
        <w:pStyle w:val="Default"/>
        <w:jc w:val="both"/>
        <w:rPr>
          <w:rFonts w:asciiTheme="majorHAnsi" w:hAnsiTheme="majorHAnsi" w:cstheme="majorHAnsi"/>
          <w:sz w:val="20"/>
          <w:szCs w:val="20"/>
        </w:rPr>
      </w:pPr>
    </w:p>
    <w:p w14:paraId="536C8746" w14:textId="1D2D00B4" w:rsidR="009A3C78" w:rsidRDefault="009A3C78" w:rsidP="006033BC">
      <w:pPr>
        <w:pStyle w:val="Default"/>
        <w:jc w:val="both"/>
        <w:rPr>
          <w:rFonts w:asciiTheme="majorHAnsi" w:hAnsiTheme="majorHAnsi" w:cstheme="majorHAnsi"/>
          <w:b/>
          <w:bCs/>
          <w:color w:val="auto"/>
          <w:sz w:val="20"/>
          <w:szCs w:val="20"/>
        </w:rPr>
      </w:pPr>
      <w:r w:rsidRPr="00525329">
        <w:rPr>
          <w:rFonts w:asciiTheme="majorHAnsi" w:hAnsiTheme="majorHAnsi" w:cstheme="majorHAnsi"/>
          <w:b/>
          <w:bCs/>
          <w:color w:val="auto"/>
          <w:sz w:val="20"/>
          <w:szCs w:val="20"/>
        </w:rPr>
        <w:t xml:space="preserve">ARTICLE </w:t>
      </w:r>
      <w:r w:rsidR="00FF5B25" w:rsidRPr="00525329">
        <w:rPr>
          <w:rFonts w:asciiTheme="majorHAnsi" w:hAnsiTheme="majorHAnsi" w:cstheme="majorHAnsi"/>
          <w:b/>
          <w:bCs/>
          <w:color w:val="auto"/>
          <w:sz w:val="20"/>
          <w:szCs w:val="20"/>
        </w:rPr>
        <w:t>1</w:t>
      </w:r>
      <w:r w:rsidR="009A5E25">
        <w:rPr>
          <w:rFonts w:asciiTheme="majorHAnsi" w:hAnsiTheme="majorHAnsi" w:cstheme="majorHAnsi"/>
          <w:b/>
          <w:bCs/>
          <w:color w:val="auto"/>
          <w:sz w:val="20"/>
          <w:szCs w:val="20"/>
        </w:rPr>
        <w:t>3</w:t>
      </w:r>
      <w:r w:rsidR="00FF5B25" w:rsidRPr="00525329">
        <w:rPr>
          <w:rFonts w:asciiTheme="majorHAnsi" w:hAnsiTheme="majorHAnsi" w:cstheme="majorHAnsi"/>
          <w:b/>
          <w:bCs/>
          <w:color w:val="auto"/>
          <w:sz w:val="20"/>
          <w:szCs w:val="20"/>
        </w:rPr>
        <w:t xml:space="preserve"> </w:t>
      </w:r>
      <w:r w:rsidRPr="00525329">
        <w:rPr>
          <w:rFonts w:asciiTheme="majorHAnsi" w:hAnsiTheme="majorHAnsi" w:cstheme="majorHAnsi"/>
          <w:b/>
          <w:bCs/>
          <w:color w:val="auto"/>
          <w:sz w:val="20"/>
          <w:szCs w:val="20"/>
        </w:rPr>
        <w:t xml:space="preserve">– DÉCLARATION D’INDEPENDANCE RECIPROQUE </w:t>
      </w:r>
    </w:p>
    <w:p w14:paraId="0A213DED" w14:textId="77777777" w:rsidR="00FF5B25" w:rsidRPr="00525329" w:rsidRDefault="00FF5B25" w:rsidP="006033BC">
      <w:pPr>
        <w:pStyle w:val="Default"/>
        <w:jc w:val="both"/>
        <w:rPr>
          <w:rFonts w:asciiTheme="majorHAnsi" w:hAnsiTheme="majorHAnsi" w:cstheme="majorHAnsi"/>
          <w:color w:val="auto"/>
          <w:sz w:val="20"/>
          <w:szCs w:val="20"/>
        </w:rPr>
      </w:pPr>
    </w:p>
    <w:p w14:paraId="058E74DB" w14:textId="3D57A49E" w:rsidR="009A3C78" w:rsidRPr="00525329" w:rsidRDefault="009A3C78" w:rsidP="006033BC">
      <w:pPr>
        <w:pStyle w:val="Default"/>
        <w:jc w:val="both"/>
        <w:rPr>
          <w:rFonts w:asciiTheme="majorHAnsi" w:hAnsiTheme="majorHAnsi" w:cstheme="majorHAnsi"/>
          <w:color w:val="auto"/>
          <w:sz w:val="20"/>
          <w:szCs w:val="20"/>
        </w:rPr>
      </w:pPr>
      <w:r w:rsidRPr="00525329">
        <w:rPr>
          <w:rFonts w:asciiTheme="majorHAnsi" w:hAnsiTheme="majorHAnsi" w:cstheme="majorHAnsi"/>
          <w:color w:val="auto"/>
          <w:sz w:val="20"/>
          <w:szCs w:val="20"/>
        </w:rPr>
        <w:t xml:space="preserve">Les </w:t>
      </w:r>
      <w:r w:rsidR="00C25B9E" w:rsidRPr="00906122">
        <w:rPr>
          <w:rFonts w:asciiTheme="majorHAnsi" w:hAnsiTheme="majorHAnsi"/>
          <w:color w:val="auto"/>
          <w:sz w:val="20"/>
        </w:rPr>
        <w:t>P</w:t>
      </w:r>
      <w:r w:rsidRPr="00525329">
        <w:rPr>
          <w:rFonts w:asciiTheme="majorHAnsi" w:hAnsiTheme="majorHAnsi" w:cstheme="majorHAnsi"/>
          <w:color w:val="auto"/>
          <w:sz w:val="20"/>
          <w:szCs w:val="20"/>
        </w:rPr>
        <w:t xml:space="preserve">arties déclarent et reconnaissent qu’elles sont et demeureront, pendant toute la durée d’exécution du présent contrat, des partenaires professionnels indépendants, assurant chacune les risques de sa propre activité sans lien de subordination de l’un à l’autre et réciproquement. </w:t>
      </w:r>
    </w:p>
    <w:p w14:paraId="33896D18" w14:textId="77777777" w:rsidR="00BB5294" w:rsidRDefault="00BB5294" w:rsidP="006033BC">
      <w:pPr>
        <w:pStyle w:val="Default"/>
        <w:jc w:val="both"/>
        <w:rPr>
          <w:rFonts w:asciiTheme="majorHAnsi" w:hAnsiTheme="majorHAnsi" w:cstheme="majorHAnsi"/>
          <w:b/>
          <w:bCs/>
          <w:color w:val="auto"/>
          <w:sz w:val="20"/>
          <w:szCs w:val="20"/>
        </w:rPr>
      </w:pPr>
    </w:p>
    <w:p w14:paraId="221EAD67" w14:textId="00153410" w:rsidR="00A17DA1" w:rsidRDefault="00BB5294" w:rsidP="006033BC">
      <w:pPr>
        <w:pStyle w:val="Default"/>
        <w:jc w:val="both"/>
        <w:rPr>
          <w:rFonts w:asciiTheme="majorHAnsi" w:hAnsiTheme="majorHAnsi" w:cstheme="majorHAnsi"/>
          <w:b/>
          <w:bCs/>
          <w:color w:val="auto"/>
          <w:sz w:val="20"/>
          <w:szCs w:val="20"/>
        </w:rPr>
      </w:pPr>
      <w:r w:rsidRPr="00525329">
        <w:rPr>
          <w:rFonts w:asciiTheme="majorHAnsi" w:hAnsiTheme="majorHAnsi" w:cstheme="majorHAnsi"/>
          <w:b/>
          <w:bCs/>
          <w:color w:val="auto"/>
          <w:sz w:val="20"/>
          <w:szCs w:val="20"/>
        </w:rPr>
        <w:t xml:space="preserve">ARTICLE </w:t>
      </w:r>
      <w:r w:rsidR="00FF5B25" w:rsidRPr="00525329">
        <w:rPr>
          <w:rFonts w:asciiTheme="majorHAnsi" w:hAnsiTheme="majorHAnsi" w:cstheme="majorHAnsi"/>
          <w:b/>
          <w:bCs/>
          <w:color w:val="auto"/>
          <w:sz w:val="20"/>
          <w:szCs w:val="20"/>
        </w:rPr>
        <w:t>1</w:t>
      </w:r>
      <w:r w:rsidR="009A5E25">
        <w:rPr>
          <w:rFonts w:asciiTheme="majorHAnsi" w:hAnsiTheme="majorHAnsi" w:cstheme="majorHAnsi"/>
          <w:b/>
          <w:bCs/>
          <w:color w:val="auto"/>
          <w:sz w:val="20"/>
          <w:szCs w:val="20"/>
        </w:rPr>
        <w:t>4</w:t>
      </w:r>
      <w:r w:rsidR="00FF5B25">
        <w:rPr>
          <w:rFonts w:asciiTheme="majorHAnsi" w:hAnsiTheme="majorHAnsi" w:cstheme="majorHAnsi"/>
          <w:b/>
          <w:bCs/>
          <w:color w:val="auto"/>
          <w:sz w:val="20"/>
          <w:szCs w:val="20"/>
        </w:rPr>
        <w:t xml:space="preserve"> </w:t>
      </w:r>
      <w:r>
        <w:rPr>
          <w:rFonts w:asciiTheme="majorHAnsi" w:hAnsiTheme="majorHAnsi" w:cstheme="majorHAnsi"/>
          <w:b/>
          <w:bCs/>
          <w:color w:val="auto"/>
          <w:sz w:val="20"/>
          <w:szCs w:val="20"/>
        </w:rPr>
        <w:t>– DROIT DE PROPRIÉTÉ INTELLECTUELLE</w:t>
      </w:r>
      <w:r w:rsidR="005B1E1E">
        <w:rPr>
          <w:rFonts w:asciiTheme="majorHAnsi" w:hAnsiTheme="majorHAnsi" w:cstheme="majorHAnsi"/>
          <w:b/>
          <w:bCs/>
          <w:color w:val="auto"/>
          <w:sz w:val="20"/>
          <w:szCs w:val="20"/>
        </w:rPr>
        <w:t xml:space="preserve"> &amp; REFERENCEMENT</w:t>
      </w:r>
    </w:p>
    <w:p w14:paraId="1758754C" w14:textId="77777777" w:rsidR="00FF5B25" w:rsidRPr="00525329" w:rsidRDefault="00FF5B25" w:rsidP="005B1E1E">
      <w:pPr>
        <w:pStyle w:val="Default"/>
        <w:jc w:val="both"/>
        <w:rPr>
          <w:rFonts w:asciiTheme="majorHAnsi" w:hAnsiTheme="majorHAnsi" w:cstheme="majorHAnsi"/>
          <w:color w:val="auto"/>
          <w:sz w:val="20"/>
          <w:szCs w:val="20"/>
        </w:rPr>
      </w:pPr>
    </w:p>
    <w:p w14:paraId="33AA0D38" w14:textId="74AB873F" w:rsidR="005B1E1E" w:rsidRPr="005B1E1E" w:rsidRDefault="005B1E1E" w:rsidP="005B1E1E">
      <w:pPr>
        <w:pStyle w:val="Default"/>
        <w:jc w:val="both"/>
        <w:rPr>
          <w:rFonts w:asciiTheme="majorHAnsi" w:hAnsiTheme="majorHAnsi" w:cstheme="majorHAnsi"/>
          <w:sz w:val="20"/>
          <w:szCs w:val="20"/>
        </w:rPr>
      </w:pPr>
      <w:bookmarkStart w:id="14" w:name="_Hlk105513919"/>
      <w:r>
        <w:rPr>
          <w:rFonts w:asciiTheme="majorHAnsi" w:hAnsiTheme="majorHAnsi" w:cstheme="majorHAnsi"/>
          <w:sz w:val="20"/>
          <w:szCs w:val="20"/>
        </w:rPr>
        <w:t>Chaque Partie</w:t>
      </w:r>
      <w:r w:rsidRPr="005B1E1E">
        <w:rPr>
          <w:rFonts w:asciiTheme="majorHAnsi" w:hAnsiTheme="majorHAnsi" w:cstheme="majorHAnsi"/>
          <w:sz w:val="20"/>
          <w:szCs w:val="20"/>
        </w:rPr>
        <w:t xml:space="preserve"> est et demeure seul</w:t>
      </w:r>
      <w:r>
        <w:rPr>
          <w:rFonts w:asciiTheme="majorHAnsi" w:hAnsiTheme="majorHAnsi" w:cstheme="majorHAnsi"/>
          <w:sz w:val="20"/>
          <w:szCs w:val="20"/>
        </w:rPr>
        <w:t>e</w:t>
      </w:r>
      <w:r w:rsidRPr="005B1E1E">
        <w:rPr>
          <w:rFonts w:asciiTheme="majorHAnsi" w:hAnsiTheme="majorHAnsi" w:cstheme="majorHAnsi"/>
          <w:sz w:val="20"/>
          <w:szCs w:val="20"/>
        </w:rPr>
        <w:t xml:space="preserve"> propriétaire des documents, données, informations et fichiers qui pourraient être communiqués </w:t>
      </w:r>
      <w:r>
        <w:rPr>
          <w:rFonts w:asciiTheme="majorHAnsi" w:hAnsiTheme="majorHAnsi" w:cstheme="majorHAnsi"/>
          <w:sz w:val="20"/>
          <w:szCs w:val="20"/>
        </w:rPr>
        <w:t>à l’autre Partie</w:t>
      </w:r>
      <w:r w:rsidRPr="005B1E1E">
        <w:rPr>
          <w:rFonts w:asciiTheme="majorHAnsi" w:hAnsiTheme="majorHAnsi" w:cstheme="majorHAnsi"/>
          <w:sz w:val="20"/>
          <w:szCs w:val="20"/>
        </w:rPr>
        <w:t xml:space="preserve"> pour les besoins du contrat ou auxquels ce</w:t>
      </w:r>
      <w:r>
        <w:rPr>
          <w:rFonts w:asciiTheme="majorHAnsi" w:hAnsiTheme="majorHAnsi" w:cstheme="majorHAnsi"/>
          <w:sz w:val="20"/>
          <w:szCs w:val="20"/>
        </w:rPr>
        <w:t>tte</w:t>
      </w:r>
      <w:r w:rsidRPr="005B1E1E">
        <w:rPr>
          <w:rFonts w:asciiTheme="majorHAnsi" w:hAnsiTheme="majorHAnsi" w:cstheme="majorHAnsi"/>
          <w:sz w:val="20"/>
          <w:szCs w:val="20"/>
        </w:rPr>
        <w:t xml:space="preserve"> derni</w:t>
      </w:r>
      <w:r>
        <w:rPr>
          <w:rFonts w:asciiTheme="majorHAnsi" w:hAnsiTheme="majorHAnsi" w:cstheme="majorHAnsi"/>
          <w:sz w:val="20"/>
          <w:szCs w:val="20"/>
        </w:rPr>
        <w:t>ère</w:t>
      </w:r>
      <w:r w:rsidRPr="005B1E1E">
        <w:rPr>
          <w:rFonts w:asciiTheme="majorHAnsi" w:hAnsiTheme="majorHAnsi" w:cstheme="majorHAnsi"/>
          <w:sz w:val="20"/>
          <w:szCs w:val="20"/>
        </w:rPr>
        <w:t xml:space="preserve"> pourrait avoir accès dans le cadre de l’exécution des présentes. </w:t>
      </w:r>
      <w:r>
        <w:rPr>
          <w:rFonts w:asciiTheme="majorHAnsi" w:hAnsiTheme="majorHAnsi" w:cstheme="majorHAnsi"/>
          <w:sz w:val="20"/>
          <w:szCs w:val="20"/>
        </w:rPr>
        <w:t xml:space="preserve">Il appartient à l’Apporteur d’affaires de s’assurer </w:t>
      </w:r>
      <w:r w:rsidRPr="005B1E1E">
        <w:rPr>
          <w:rFonts w:asciiTheme="majorHAnsi" w:hAnsiTheme="majorHAnsi" w:cstheme="majorHAnsi"/>
          <w:sz w:val="20"/>
          <w:szCs w:val="20"/>
        </w:rPr>
        <w:t xml:space="preserve">qu’il est en droit de communiquer ces éléments </w:t>
      </w:r>
      <w:r>
        <w:rPr>
          <w:rFonts w:asciiTheme="majorHAnsi" w:hAnsiTheme="majorHAnsi" w:cstheme="majorHAnsi"/>
          <w:sz w:val="20"/>
          <w:szCs w:val="20"/>
        </w:rPr>
        <w:t>au Prestataire</w:t>
      </w:r>
      <w:r w:rsidRPr="005B1E1E">
        <w:rPr>
          <w:rFonts w:asciiTheme="majorHAnsi" w:hAnsiTheme="majorHAnsi" w:cstheme="majorHAnsi"/>
          <w:sz w:val="20"/>
          <w:szCs w:val="20"/>
        </w:rPr>
        <w:t>.</w:t>
      </w:r>
    </w:p>
    <w:bookmarkEnd w:id="14"/>
    <w:p w14:paraId="31DE8900" w14:textId="77777777" w:rsidR="00D23A76" w:rsidRPr="00525329" w:rsidRDefault="00D23A76" w:rsidP="006033BC">
      <w:pPr>
        <w:pStyle w:val="Default"/>
        <w:jc w:val="both"/>
        <w:rPr>
          <w:rFonts w:asciiTheme="majorHAnsi" w:hAnsiTheme="majorHAnsi" w:cstheme="majorHAnsi"/>
          <w:color w:val="auto"/>
          <w:sz w:val="20"/>
          <w:szCs w:val="20"/>
        </w:rPr>
      </w:pPr>
    </w:p>
    <w:p w14:paraId="1EB428F5" w14:textId="2851F639" w:rsidR="005B1E1E" w:rsidRDefault="005B1E1E" w:rsidP="005B1E1E">
      <w:pPr>
        <w:pStyle w:val="Default"/>
        <w:jc w:val="both"/>
        <w:rPr>
          <w:rFonts w:asciiTheme="majorHAnsi" w:hAnsiTheme="majorHAnsi" w:cstheme="majorHAnsi"/>
          <w:sz w:val="20"/>
          <w:szCs w:val="20"/>
        </w:rPr>
      </w:pPr>
      <w:r>
        <w:rPr>
          <w:rFonts w:asciiTheme="majorHAnsi" w:hAnsiTheme="majorHAnsi" w:cstheme="majorHAnsi"/>
          <w:sz w:val="20"/>
          <w:szCs w:val="20"/>
        </w:rPr>
        <w:t>Chaque Partie accepte que l’autre</w:t>
      </w:r>
      <w:r w:rsidRPr="005B1E1E">
        <w:rPr>
          <w:rFonts w:asciiTheme="majorHAnsi" w:hAnsiTheme="majorHAnsi" w:cstheme="majorHAnsi"/>
          <w:sz w:val="20"/>
          <w:szCs w:val="20"/>
        </w:rPr>
        <w:t xml:space="preserve"> puisse faire figurer parmi ses références son nom, sa dénomination, ses marques et logos pour les besoins </w:t>
      </w:r>
      <w:r>
        <w:rPr>
          <w:rFonts w:asciiTheme="majorHAnsi" w:hAnsiTheme="majorHAnsi" w:cstheme="majorHAnsi"/>
          <w:sz w:val="20"/>
          <w:szCs w:val="20"/>
        </w:rPr>
        <w:t xml:space="preserve">et dans le cadre du présent contrat et </w:t>
      </w:r>
      <w:r w:rsidRPr="00525329">
        <w:rPr>
          <w:rFonts w:asciiTheme="majorHAnsi" w:hAnsiTheme="majorHAnsi" w:cstheme="majorHAnsi"/>
          <w:color w:val="auto"/>
          <w:sz w:val="20"/>
          <w:szCs w:val="20"/>
        </w:rPr>
        <w:t xml:space="preserve">dans le respect de la charte graphique </w:t>
      </w:r>
      <w:r>
        <w:rPr>
          <w:rFonts w:asciiTheme="majorHAnsi" w:hAnsiTheme="majorHAnsi" w:cstheme="majorHAnsi"/>
          <w:color w:val="auto"/>
          <w:sz w:val="20"/>
          <w:szCs w:val="20"/>
        </w:rPr>
        <w:t>communiquée</w:t>
      </w:r>
      <w:r w:rsidRPr="00525329">
        <w:rPr>
          <w:rFonts w:asciiTheme="majorHAnsi" w:hAnsiTheme="majorHAnsi" w:cstheme="majorHAnsi"/>
          <w:color w:val="auto"/>
          <w:sz w:val="20"/>
          <w:szCs w:val="20"/>
        </w:rPr>
        <w:t>.</w:t>
      </w:r>
    </w:p>
    <w:p w14:paraId="48179B5A" w14:textId="77777777" w:rsidR="005B1E1E" w:rsidRDefault="005B1E1E" w:rsidP="005B1E1E">
      <w:pPr>
        <w:pStyle w:val="Default"/>
        <w:rPr>
          <w:rFonts w:asciiTheme="majorHAnsi" w:hAnsiTheme="majorHAnsi" w:cstheme="majorHAnsi"/>
          <w:sz w:val="20"/>
          <w:szCs w:val="20"/>
        </w:rPr>
      </w:pPr>
    </w:p>
    <w:p w14:paraId="51960725" w14:textId="30795B63" w:rsidR="009A3C78" w:rsidRDefault="009A3C78" w:rsidP="006033BC">
      <w:pPr>
        <w:pStyle w:val="Default"/>
        <w:jc w:val="both"/>
        <w:rPr>
          <w:rFonts w:asciiTheme="majorHAnsi" w:hAnsiTheme="majorHAnsi" w:cstheme="majorHAnsi"/>
          <w:b/>
          <w:bCs/>
          <w:color w:val="auto"/>
          <w:sz w:val="20"/>
          <w:szCs w:val="20"/>
        </w:rPr>
      </w:pPr>
      <w:r w:rsidRPr="00525329">
        <w:rPr>
          <w:rFonts w:asciiTheme="majorHAnsi" w:hAnsiTheme="majorHAnsi" w:cstheme="majorHAnsi"/>
          <w:b/>
          <w:bCs/>
          <w:color w:val="auto"/>
          <w:sz w:val="20"/>
          <w:szCs w:val="20"/>
        </w:rPr>
        <w:t xml:space="preserve">ARTICLE </w:t>
      </w:r>
      <w:r w:rsidR="00FF5B25" w:rsidRPr="00525329">
        <w:rPr>
          <w:rFonts w:asciiTheme="majorHAnsi" w:hAnsiTheme="majorHAnsi" w:cstheme="majorHAnsi"/>
          <w:b/>
          <w:bCs/>
          <w:color w:val="auto"/>
          <w:sz w:val="20"/>
          <w:szCs w:val="20"/>
        </w:rPr>
        <w:t>1</w:t>
      </w:r>
      <w:r w:rsidR="009A5E25">
        <w:rPr>
          <w:rFonts w:asciiTheme="majorHAnsi" w:hAnsiTheme="majorHAnsi" w:cstheme="majorHAnsi"/>
          <w:b/>
          <w:bCs/>
          <w:color w:val="auto"/>
          <w:sz w:val="20"/>
          <w:szCs w:val="20"/>
        </w:rPr>
        <w:t>5</w:t>
      </w:r>
      <w:r w:rsidR="00FF5B25" w:rsidRPr="00525329">
        <w:rPr>
          <w:rFonts w:asciiTheme="majorHAnsi" w:hAnsiTheme="majorHAnsi" w:cstheme="majorHAnsi"/>
          <w:b/>
          <w:bCs/>
          <w:color w:val="auto"/>
          <w:sz w:val="20"/>
          <w:szCs w:val="20"/>
        </w:rPr>
        <w:t xml:space="preserve"> </w:t>
      </w:r>
      <w:r w:rsidRPr="00525329">
        <w:rPr>
          <w:rFonts w:asciiTheme="majorHAnsi" w:hAnsiTheme="majorHAnsi" w:cstheme="majorHAnsi"/>
          <w:b/>
          <w:bCs/>
          <w:color w:val="auto"/>
          <w:sz w:val="20"/>
          <w:szCs w:val="20"/>
        </w:rPr>
        <w:t xml:space="preserve">– CONFIDENTIALITÉ </w:t>
      </w:r>
      <w:r w:rsidR="00753876">
        <w:rPr>
          <w:rFonts w:asciiTheme="majorHAnsi" w:hAnsiTheme="majorHAnsi" w:cstheme="majorHAnsi"/>
          <w:b/>
          <w:bCs/>
          <w:color w:val="auto"/>
          <w:sz w:val="20"/>
          <w:szCs w:val="20"/>
        </w:rPr>
        <w:t>– NON-DENIGREMENT</w:t>
      </w:r>
    </w:p>
    <w:p w14:paraId="6CC4298E" w14:textId="77777777" w:rsidR="00FF5B25" w:rsidRDefault="00FF5B25" w:rsidP="006033BC">
      <w:pPr>
        <w:pStyle w:val="Default"/>
        <w:jc w:val="both"/>
        <w:rPr>
          <w:rFonts w:asciiTheme="majorHAnsi" w:hAnsiTheme="majorHAnsi" w:cstheme="majorHAnsi"/>
          <w:color w:val="auto"/>
          <w:sz w:val="20"/>
          <w:szCs w:val="20"/>
        </w:rPr>
      </w:pPr>
    </w:p>
    <w:p w14:paraId="5502B186" w14:textId="19D7571A" w:rsidR="00A15A0B" w:rsidRPr="009A5E25" w:rsidRDefault="00753876" w:rsidP="00753876">
      <w:pPr>
        <w:pStyle w:val="Default"/>
        <w:jc w:val="both"/>
        <w:rPr>
          <w:rFonts w:asciiTheme="majorHAnsi" w:hAnsiTheme="majorHAnsi" w:cstheme="majorHAnsi"/>
          <w:b/>
          <w:color w:val="auto"/>
          <w:sz w:val="20"/>
          <w:szCs w:val="20"/>
        </w:rPr>
      </w:pPr>
      <w:r w:rsidRPr="009A5E25">
        <w:rPr>
          <w:rFonts w:asciiTheme="majorHAnsi" w:hAnsiTheme="majorHAnsi" w:cstheme="majorHAnsi"/>
          <w:b/>
          <w:color w:val="auto"/>
          <w:sz w:val="20"/>
          <w:szCs w:val="20"/>
        </w:rPr>
        <w:t>1</w:t>
      </w:r>
      <w:r w:rsidR="009A5E25" w:rsidRPr="009A5E25">
        <w:rPr>
          <w:rFonts w:asciiTheme="majorHAnsi" w:hAnsiTheme="majorHAnsi" w:cstheme="majorHAnsi"/>
          <w:b/>
          <w:color w:val="auto"/>
          <w:sz w:val="20"/>
          <w:szCs w:val="20"/>
        </w:rPr>
        <w:t>5</w:t>
      </w:r>
      <w:r w:rsidRPr="009A5E25">
        <w:rPr>
          <w:rFonts w:asciiTheme="majorHAnsi" w:hAnsiTheme="majorHAnsi" w:cstheme="majorHAnsi"/>
          <w:b/>
          <w:color w:val="auto"/>
          <w:sz w:val="20"/>
          <w:szCs w:val="20"/>
        </w:rPr>
        <w:t>.1</w:t>
      </w:r>
      <w:r w:rsidR="00A15A0B" w:rsidRPr="009A5E25">
        <w:rPr>
          <w:rFonts w:asciiTheme="majorHAnsi" w:hAnsiTheme="majorHAnsi" w:cstheme="majorHAnsi"/>
          <w:b/>
          <w:color w:val="auto"/>
          <w:sz w:val="20"/>
          <w:szCs w:val="20"/>
        </w:rPr>
        <w:t xml:space="preserve"> Confidentialité </w:t>
      </w:r>
    </w:p>
    <w:p w14:paraId="028A052B" w14:textId="25117939" w:rsidR="00753876" w:rsidRPr="00753876" w:rsidRDefault="00753876" w:rsidP="00753876">
      <w:pPr>
        <w:pStyle w:val="Default"/>
        <w:jc w:val="both"/>
        <w:rPr>
          <w:rFonts w:asciiTheme="majorHAnsi" w:hAnsiTheme="majorHAnsi" w:cstheme="majorHAnsi"/>
          <w:color w:val="auto"/>
          <w:sz w:val="20"/>
          <w:szCs w:val="20"/>
        </w:rPr>
      </w:pPr>
      <w:r w:rsidRPr="00753876">
        <w:rPr>
          <w:rFonts w:asciiTheme="majorHAnsi" w:hAnsiTheme="majorHAnsi" w:cstheme="majorHAnsi"/>
          <w:color w:val="auto"/>
          <w:sz w:val="20"/>
          <w:szCs w:val="20"/>
        </w:rPr>
        <w:t xml:space="preserve">Chacune des Parties s’engage à conserver le caractère confidentiel aux données et informations </w:t>
      </w:r>
      <w:r w:rsidRPr="00422345">
        <w:rPr>
          <w:rFonts w:asciiTheme="majorHAnsi" w:hAnsiTheme="majorHAnsi" w:cstheme="majorHAnsi"/>
          <w:color w:val="auto"/>
          <w:sz w:val="20"/>
          <w:szCs w:val="20"/>
        </w:rPr>
        <w:t>qui seront portées à sa connaissance par l’autre Partie</w:t>
      </w:r>
      <w:r>
        <w:rPr>
          <w:rFonts w:asciiTheme="majorHAnsi" w:hAnsiTheme="majorHAnsi" w:cstheme="majorHAnsi"/>
          <w:color w:val="auto"/>
          <w:sz w:val="20"/>
          <w:szCs w:val="20"/>
        </w:rPr>
        <w:t xml:space="preserve"> </w:t>
      </w:r>
      <w:r w:rsidRPr="00753876">
        <w:rPr>
          <w:rFonts w:asciiTheme="majorHAnsi" w:hAnsiTheme="majorHAnsi" w:cstheme="majorHAnsi"/>
          <w:color w:val="auto"/>
          <w:sz w:val="20"/>
          <w:szCs w:val="20"/>
        </w:rPr>
        <w:t xml:space="preserve">au cours du </w:t>
      </w:r>
      <w:r w:rsidR="00981ED1">
        <w:rPr>
          <w:rFonts w:asciiTheme="majorHAnsi" w:hAnsiTheme="majorHAnsi" w:cstheme="majorHAnsi"/>
          <w:color w:val="auto"/>
          <w:sz w:val="20"/>
          <w:szCs w:val="20"/>
        </w:rPr>
        <w:t>c</w:t>
      </w:r>
      <w:r w:rsidRPr="00753876">
        <w:rPr>
          <w:rFonts w:asciiTheme="majorHAnsi" w:hAnsiTheme="majorHAnsi" w:cstheme="majorHAnsi"/>
          <w:color w:val="auto"/>
          <w:sz w:val="20"/>
          <w:szCs w:val="20"/>
        </w:rPr>
        <w:t>ontrat</w:t>
      </w:r>
      <w:r>
        <w:rPr>
          <w:rFonts w:asciiTheme="majorHAnsi" w:hAnsiTheme="majorHAnsi" w:cstheme="majorHAnsi"/>
          <w:color w:val="auto"/>
          <w:sz w:val="20"/>
          <w:szCs w:val="20"/>
        </w:rPr>
        <w:t xml:space="preserve"> </w:t>
      </w:r>
      <w:r w:rsidRPr="00753876">
        <w:rPr>
          <w:rFonts w:asciiTheme="majorHAnsi" w:hAnsiTheme="majorHAnsi" w:cstheme="majorHAnsi"/>
          <w:color w:val="auto"/>
          <w:sz w:val="20"/>
          <w:szCs w:val="20"/>
        </w:rPr>
        <w:t xml:space="preserve">comme celles relatives au </w:t>
      </w:r>
      <w:r w:rsidR="00672A3D">
        <w:rPr>
          <w:rFonts w:asciiTheme="majorHAnsi" w:hAnsiTheme="majorHAnsi" w:cstheme="majorHAnsi"/>
          <w:color w:val="auto"/>
          <w:sz w:val="20"/>
          <w:szCs w:val="20"/>
        </w:rPr>
        <w:t xml:space="preserve">contenu du </w:t>
      </w:r>
      <w:r w:rsidRPr="00753876">
        <w:rPr>
          <w:rFonts w:asciiTheme="majorHAnsi" w:hAnsiTheme="majorHAnsi" w:cstheme="majorHAnsi"/>
          <w:color w:val="auto"/>
          <w:sz w:val="20"/>
          <w:szCs w:val="20"/>
        </w:rPr>
        <w:t xml:space="preserve">présent </w:t>
      </w:r>
      <w:r w:rsidR="00981ED1">
        <w:rPr>
          <w:rFonts w:asciiTheme="majorHAnsi" w:hAnsiTheme="majorHAnsi" w:cstheme="majorHAnsi"/>
          <w:color w:val="auto"/>
          <w:sz w:val="20"/>
          <w:szCs w:val="20"/>
        </w:rPr>
        <w:t>c</w:t>
      </w:r>
      <w:r w:rsidRPr="00753876">
        <w:rPr>
          <w:rFonts w:asciiTheme="majorHAnsi" w:hAnsiTheme="majorHAnsi" w:cstheme="majorHAnsi"/>
          <w:color w:val="auto"/>
          <w:sz w:val="20"/>
          <w:szCs w:val="20"/>
        </w:rPr>
        <w:t xml:space="preserve">ontrat. Elle </w:t>
      </w:r>
      <w:r w:rsidRPr="00753876">
        <w:rPr>
          <w:rFonts w:asciiTheme="majorHAnsi" w:hAnsiTheme="majorHAnsi" w:cstheme="majorHAnsi"/>
          <w:color w:val="auto"/>
          <w:sz w:val="20"/>
          <w:szCs w:val="20"/>
        </w:rPr>
        <w:lastRenderedPageBreak/>
        <w:t xml:space="preserve">s’interdit de les utiliser </w:t>
      </w:r>
      <w:r w:rsidRPr="00DE017D">
        <w:rPr>
          <w:rFonts w:asciiTheme="majorHAnsi" w:hAnsiTheme="majorHAnsi" w:cstheme="majorHAnsi"/>
          <w:color w:val="auto"/>
          <w:sz w:val="20"/>
          <w:szCs w:val="20"/>
        </w:rPr>
        <w:t xml:space="preserve">pour toute autre fin que l’exécution du présent </w:t>
      </w:r>
      <w:r w:rsidR="00A2193C" w:rsidRPr="00DE017D">
        <w:rPr>
          <w:rFonts w:asciiTheme="majorHAnsi" w:hAnsiTheme="majorHAnsi" w:cstheme="majorHAnsi"/>
          <w:color w:val="auto"/>
          <w:sz w:val="20"/>
          <w:szCs w:val="20"/>
        </w:rPr>
        <w:t>c</w:t>
      </w:r>
      <w:r w:rsidRPr="00DE017D">
        <w:rPr>
          <w:rFonts w:asciiTheme="majorHAnsi" w:hAnsiTheme="majorHAnsi" w:cstheme="majorHAnsi"/>
          <w:color w:val="auto"/>
          <w:sz w:val="20"/>
          <w:szCs w:val="20"/>
        </w:rPr>
        <w:t>ontrat</w:t>
      </w:r>
      <w:r w:rsidRPr="00753876">
        <w:rPr>
          <w:rFonts w:asciiTheme="majorHAnsi" w:hAnsiTheme="majorHAnsi" w:cstheme="majorHAnsi"/>
          <w:color w:val="auto"/>
          <w:sz w:val="20"/>
          <w:szCs w:val="20"/>
        </w:rPr>
        <w:t xml:space="preserve"> ou d’en permettre l’utilisation à titre gratuit ou payant par tout tiers. </w:t>
      </w:r>
    </w:p>
    <w:p w14:paraId="67587157" w14:textId="29D77B48" w:rsidR="00753876" w:rsidRPr="00753876" w:rsidRDefault="00753876" w:rsidP="00753876">
      <w:pPr>
        <w:pStyle w:val="Default"/>
        <w:jc w:val="both"/>
        <w:rPr>
          <w:rFonts w:asciiTheme="majorHAnsi" w:hAnsiTheme="majorHAnsi" w:cstheme="majorHAnsi"/>
          <w:color w:val="auto"/>
          <w:sz w:val="20"/>
          <w:szCs w:val="20"/>
        </w:rPr>
      </w:pPr>
    </w:p>
    <w:p w14:paraId="185A4E4A" w14:textId="62205754" w:rsidR="00A15A0B" w:rsidRPr="00A15A0B" w:rsidRDefault="00753876" w:rsidP="00D13DBE">
      <w:pPr>
        <w:pStyle w:val="Default"/>
        <w:jc w:val="both"/>
        <w:rPr>
          <w:rFonts w:asciiTheme="majorHAnsi" w:hAnsiTheme="majorHAnsi" w:cstheme="majorHAnsi"/>
          <w:sz w:val="20"/>
          <w:szCs w:val="20"/>
        </w:rPr>
      </w:pPr>
      <w:r w:rsidRPr="00753876">
        <w:rPr>
          <w:rFonts w:asciiTheme="majorHAnsi" w:hAnsiTheme="majorHAnsi" w:cstheme="majorHAnsi"/>
          <w:color w:val="auto"/>
          <w:sz w:val="20"/>
          <w:szCs w:val="20"/>
        </w:rPr>
        <w:t xml:space="preserve">Chaque Partie garantit l’autre Partie du respect des dispositions qui précèdent par son personnel et ses sous-traitants éventuels et prendra toutes les mesures nécessaires à cette fin. </w:t>
      </w:r>
      <w:r w:rsidR="00A15A0B" w:rsidRPr="00A15A0B">
        <w:rPr>
          <w:rFonts w:asciiTheme="majorHAnsi" w:hAnsiTheme="majorHAnsi" w:cstheme="majorHAnsi"/>
          <w:sz w:val="20"/>
          <w:szCs w:val="20"/>
        </w:rPr>
        <w:t>N’est pas considérée comme confidentielle l’information :</w:t>
      </w:r>
    </w:p>
    <w:p w14:paraId="5B7A1EA2" w14:textId="77777777" w:rsidR="00A15A0B" w:rsidRPr="00A15A0B" w:rsidRDefault="00A15A0B" w:rsidP="00EA1CE3">
      <w:pPr>
        <w:pStyle w:val="Paragraphedeliste"/>
        <w:numPr>
          <w:ilvl w:val="0"/>
          <w:numId w:val="25"/>
        </w:numPr>
        <w:tabs>
          <w:tab w:val="left" w:pos="993"/>
        </w:tabs>
        <w:ind w:left="993" w:hanging="284"/>
        <w:jc w:val="both"/>
        <w:rPr>
          <w:rFonts w:asciiTheme="majorHAnsi" w:eastAsiaTheme="minorHAnsi" w:hAnsiTheme="majorHAnsi" w:cstheme="majorHAnsi"/>
          <w:sz w:val="20"/>
          <w:szCs w:val="20"/>
          <w:lang w:eastAsia="en-US"/>
        </w:rPr>
      </w:pPr>
      <w:proofErr w:type="gramStart"/>
      <w:r w:rsidRPr="00A15A0B">
        <w:rPr>
          <w:rFonts w:asciiTheme="majorHAnsi" w:eastAsiaTheme="minorHAnsi" w:hAnsiTheme="majorHAnsi" w:cstheme="majorHAnsi"/>
          <w:sz w:val="20"/>
          <w:szCs w:val="20"/>
          <w:lang w:eastAsia="en-US"/>
        </w:rPr>
        <w:t>qui</w:t>
      </w:r>
      <w:proofErr w:type="gramEnd"/>
      <w:r w:rsidRPr="00A15A0B">
        <w:rPr>
          <w:rFonts w:asciiTheme="majorHAnsi" w:eastAsiaTheme="minorHAnsi" w:hAnsiTheme="majorHAnsi" w:cstheme="majorHAnsi"/>
          <w:sz w:val="20"/>
          <w:szCs w:val="20"/>
          <w:lang w:eastAsia="en-US"/>
        </w:rPr>
        <w:t xml:space="preserve"> est publiquement connue ou vient à la connaissance du public (sans qu’il y ait eu violation du présent accord) ;</w:t>
      </w:r>
    </w:p>
    <w:p w14:paraId="76F61E11" w14:textId="0BAE43C4" w:rsidR="00A15A0B" w:rsidRPr="00A15A0B" w:rsidRDefault="00A15A0B" w:rsidP="00A15A0B">
      <w:pPr>
        <w:numPr>
          <w:ilvl w:val="0"/>
          <w:numId w:val="25"/>
        </w:numPr>
        <w:tabs>
          <w:tab w:val="left" w:pos="993"/>
          <w:tab w:val="left" w:pos="1134"/>
        </w:tabs>
        <w:spacing w:after="0" w:line="240" w:lineRule="auto"/>
        <w:ind w:left="993" w:hanging="284"/>
        <w:jc w:val="both"/>
        <w:rPr>
          <w:rFonts w:asciiTheme="majorHAnsi" w:hAnsiTheme="majorHAnsi" w:cstheme="majorHAnsi"/>
          <w:sz w:val="20"/>
          <w:szCs w:val="20"/>
        </w:rPr>
      </w:pPr>
      <w:proofErr w:type="gramStart"/>
      <w:r w:rsidRPr="00A15A0B">
        <w:rPr>
          <w:rFonts w:asciiTheme="majorHAnsi" w:hAnsiTheme="majorHAnsi" w:cstheme="majorHAnsi"/>
          <w:sz w:val="20"/>
          <w:szCs w:val="20"/>
        </w:rPr>
        <w:t>qui</w:t>
      </w:r>
      <w:proofErr w:type="gramEnd"/>
      <w:r w:rsidRPr="00A15A0B">
        <w:rPr>
          <w:rFonts w:asciiTheme="majorHAnsi" w:hAnsiTheme="majorHAnsi" w:cstheme="majorHAnsi"/>
          <w:sz w:val="20"/>
          <w:szCs w:val="20"/>
        </w:rPr>
        <w:t xml:space="preserve"> est ou a été développée de façon indépendante par la Partie </w:t>
      </w:r>
      <w:r>
        <w:rPr>
          <w:rFonts w:asciiTheme="majorHAnsi" w:hAnsiTheme="majorHAnsi" w:cstheme="majorHAnsi"/>
          <w:sz w:val="20"/>
          <w:szCs w:val="20"/>
        </w:rPr>
        <w:t>r</w:t>
      </w:r>
      <w:r w:rsidRPr="00A15A0B">
        <w:rPr>
          <w:rFonts w:asciiTheme="majorHAnsi" w:hAnsiTheme="majorHAnsi" w:cstheme="majorHAnsi"/>
          <w:sz w:val="20"/>
          <w:szCs w:val="20"/>
        </w:rPr>
        <w:t>éceptrice, si celle-ci peut en apporter la preuve écrite ;</w:t>
      </w:r>
    </w:p>
    <w:p w14:paraId="5AEC5D9F" w14:textId="7715DB72" w:rsidR="00A15A0B" w:rsidRPr="00A15A0B" w:rsidRDefault="00A15A0B" w:rsidP="00A15A0B">
      <w:pPr>
        <w:numPr>
          <w:ilvl w:val="0"/>
          <w:numId w:val="25"/>
        </w:numPr>
        <w:tabs>
          <w:tab w:val="left" w:pos="993"/>
          <w:tab w:val="left" w:pos="1134"/>
        </w:tabs>
        <w:spacing w:after="0" w:line="240" w:lineRule="auto"/>
        <w:ind w:left="993" w:hanging="284"/>
        <w:jc w:val="both"/>
        <w:rPr>
          <w:rFonts w:asciiTheme="majorHAnsi" w:hAnsiTheme="majorHAnsi" w:cstheme="majorHAnsi"/>
          <w:sz w:val="20"/>
          <w:szCs w:val="20"/>
        </w:rPr>
      </w:pPr>
      <w:proofErr w:type="gramStart"/>
      <w:r w:rsidRPr="00A15A0B">
        <w:rPr>
          <w:rFonts w:asciiTheme="majorHAnsi" w:hAnsiTheme="majorHAnsi" w:cstheme="majorHAnsi"/>
          <w:sz w:val="20"/>
          <w:szCs w:val="20"/>
        </w:rPr>
        <w:t>qui</w:t>
      </w:r>
      <w:proofErr w:type="gramEnd"/>
      <w:r w:rsidRPr="00A15A0B">
        <w:rPr>
          <w:rFonts w:asciiTheme="majorHAnsi" w:hAnsiTheme="majorHAnsi" w:cstheme="majorHAnsi"/>
          <w:sz w:val="20"/>
          <w:szCs w:val="20"/>
        </w:rPr>
        <w:t xml:space="preserve"> est légalement accessible par la Partie </w:t>
      </w:r>
      <w:r>
        <w:rPr>
          <w:rFonts w:asciiTheme="majorHAnsi" w:hAnsiTheme="majorHAnsi" w:cstheme="majorHAnsi"/>
          <w:sz w:val="20"/>
          <w:szCs w:val="20"/>
        </w:rPr>
        <w:t>r</w:t>
      </w:r>
      <w:r w:rsidRPr="00A15A0B">
        <w:rPr>
          <w:rFonts w:asciiTheme="majorHAnsi" w:hAnsiTheme="majorHAnsi" w:cstheme="majorHAnsi"/>
          <w:sz w:val="20"/>
          <w:szCs w:val="20"/>
        </w:rPr>
        <w:t xml:space="preserve">éceptrice auprès d’un tiers qui a obtenu légalement cette information et qui n’a de lien de confidentialité ni avec la Partie </w:t>
      </w:r>
      <w:r>
        <w:rPr>
          <w:rFonts w:asciiTheme="majorHAnsi" w:hAnsiTheme="majorHAnsi" w:cstheme="majorHAnsi"/>
          <w:sz w:val="20"/>
          <w:szCs w:val="20"/>
        </w:rPr>
        <w:t>r</w:t>
      </w:r>
      <w:r w:rsidRPr="00A15A0B">
        <w:rPr>
          <w:rFonts w:asciiTheme="majorHAnsi" w:hAnsiTheme="majorHAnsi" w:cstheme="majorHAnsi"/>
          <w:sz w:val="20"/>
          <w:szCs w:val="20"/>
        </w:rPr>
        <w:t xml:space="preserve">éceptrice à laquelle est divulguée l’information ni avec la Partie </w:t>
      </w:r>
      <w:r>
        <w:rPr>
          <w:rFonts w:asciiTheme="majorHAnsi" w:hAnsiTheme="majorHAnsi" w:cstheme="majorHAnsi"/>
          <w:sz w:val="20"/>
          <w:szCs w:val="20"/>
        </w:rPr>
        <w:t>d</w:t>
      </w:r>
      <w:r w:rsidRPr="00A15A0B">
        <w:rPr>
          <w:rFonts w:asciiTheme="majorHAnsi" w:hAnsiTheme="majorHAnsi" w:cstheme="majorHAnsi"/>
          <w:sz w:val="20"/>
          <w:szCs w:val="20"/>
        </w:rPr>
        <w:t>ivulgatrice ;</w:t>
      </w:r>
    </w:p>
    <w:p w14:paraId="38D088E2" w14:textId="340FBA58" w:rsidR="00A15A0B" w:rsidRPr="00A15A0B" w:rsidRDefault="00A15A0B" w:rsidP="00A15A0B">
      <w:pPr>
        <w:numPr>
          <w:ilvl w:val="0"/>
          <w:numId w:val="25"/>
        </w:numPr>
        <w:tabs>
          <w:tab w:val="left" w:pos="993"/>
          <w:tab w:val="left" w:pos="1134"/>
        </w:tabs>
        <w:spacing w:after="0" w:line="240" w:lineRule="auto"/>
        <w:ind w:left="993" w:hanging="284"/>
        <w:jc w:val="both"/>
        <w:rPr>
          <w:rFonts w:asciiTheme="majorHAnsi" w:hAnsiTheme="majorHAnsi" w:cstheme="majorHAnsi"/>
          <w:sz w:val="20"/>
          <w:szCs w:val="20"/>
        </w:rPr>
      </w:pPr>
      <w:proofErr w:type="gramStart"/>
      <w:r w:rsidRPr="00A15A0B">
        <w:rPr>
          <w:rFonts w:asciiTheme="majorHAnsi" w:hAnsiTheme="majorHAnsi" w:cstheme="majorHAnsi"/>
          <w:sz w:val="20"/>
          <w:szCs w:val="20"/>
        </w:rPr>
        <w:t>qui</w:t>
      </w:r>
      <w:proofErr w:type="gramEnd"/>
      <w:r w:rsidRPr="00A15A0B">
        <w:rPr>
          <w:rFonts w:asciiTheme="majorHAnsi" w:hAnsiTheme="majorHAnsi" w:cstheme="majorHAnsi"/>
          <w:sz w:val="20"/>
          <w:szCs w:val="20"/>
        </w:rPr>
        <w:t xml:space="preserve"> viendrait à être publiée ultérieurement ou divulguée au public par la Partie </w:t>
      </w:r>
      <w:r>
        <w:rPr>
          <w:rFonts w:asciiTheme="majorHAnsi" w:hAnsiTheme="majorHAnsi" w:cstheme="majorHAnsi"/>
          <w:sz w:val="20"/>
          <w:szCs w:val="20"/>
        </w:rPr>
        <w:t>d</w:t>
      </w:r>
      <w:r w:rsidRPr="00A15A0B">
        <w:rPr>
          <w:rFonts w:asciiTheme="majorHAnsi" w:hAnsiTheme="majorHAnsi" w:cstheme="majorHAnsi"/>
          <w:sz w:val="20"/>
          <w:szCs w:val="20"/>
        </w:rPr>
        <w:t>ivulgatrice ;</w:t>
      </w:r>
    </w:p>
    <w:p w14:paraId="33202410" w14:textId="546C98D4" w:rsidR="00A15A0B" w:rsidRPr="00A15A0B" w:rsidRDefault="00A15A0B" w:rsidP="00A15A0B">
      <w:pPr>
        <w:numPr>
          <w:ilvl w:val="0"/>
          <w:numId w:val="25"/>
        </w:numPr>
        <w:tabs>
          <w:tab w:val="left" w:pos="993"/>
          <w:tab w:val="left" w:pos="1134"/>
        </w:tabs>
        <w:spacing w:after="0" w:line="240" w:lineRule="auto"/>
        <w:ind w:left="993" w:hanging="284"/>
        <w:jc w:val="both"/>
        <w:rPr>
          <w:rFonts w:asciiTheme="majorHAnsi" w:hAnsiTheme="majorHAnsi" w:cstheme="majorHAnsi"/>
          <w:sz w:val="20"/>
          <w:szCs w:val="20"/>
        </w:rPr>
      </w:pPr>
      <w:proofErr w:type="gramStart"/>
      <w:r w:rsidRPr="00A15A0B">
        <w:rPr>
          <w:rFonts w:asciiTheme="majorHAnsi" w:hAnsiTheme="majorHAnsi" w:cstheme="majorHAnsi"/>
          <w:sz w:val="20"/>
          <w:szCs w:val="20"/>
        </w:rPr>
        <w:t>qui</w:t>
      </w:r>
      <w:proofErr w:type="gramEnd"/>
      <w:r w:rsidRPr="00A15A0B">
        <w:rPr>
          <w:rFonts w:asciiTheme="majorHAnsi" w:hAnsiTheme="majorHAnsi" w:cstheme="majorHAnsi"/>
          <w:sz w:val="20"/>
          <w:szCs w:val="20"/>
        </w:rPr>
        <w:t xml:space="preserve"> est déjà en la possession de la Partie </w:t>
      </w:r>
      <w:r>
        <w:rPr>
          <w:rFonts w:asciiTheme="majorHAnsi" w:hAnsiTheme="majorHAnsi" w:cstheme="majorHAnsi"/>
          <w:sz w:val="20"/>
          <w:szCs w:val="20"/>
        </w:rPr>
        <w:t>r</w:t>
      </w:r>
      <w:r w:rsidRPr="00A15A0B">
        <w:rPr>
          <w:rFonts w:asciiTheme="majorHAnsi" w:hAnsiTheme="majorHAnsi" w:cstheme="majorHAnsi"/>
          <w:sz w:val="20"/>
          <w:szCs w:val="20"/>
        </w:rPr>
        <w:t xml:space="preserve">éceptrice sans obligation de confidentialité au moment de la divulgation de l’Information par la Partie </w:t>
      </w:r>
      <w:r>
        <w:rPr>
          <w:rFonts w:asciiTheme="majorHAnsi" w:hAnsiTheme="majorHAnsi" w:cstheme="majorHAnsi"/>
          <w:sz w:val="20"/>
          <w:szCs w:val="20"/>
        </w:rPr>
        <w:t>d</w:t>
      </w:r>
      <w:r w:rsidRPr="00A15A0B">
        <w:rPr>
          <w:rFonts w:asciiTheme="majorHAnsi" w:hAnsiTheme="majorHAnsi" w:cstheme="majorHAnsi"/>
          <w:sz w:val="20"/>
          <w:szCs w:val="20"/>
        </w:rPr>
        <w:t>ivulgatrice ;</w:t>
      </w:r>
    </w:p>
    <w:p w14:paraId="73144B1B" w14:textId="77777777" w:rsidR="00A15A0B" w:rsidRPr="00A15A0B" w:rsidRDefault="00A15A0B" w:rsidP="00A15A0B">
      <w:pPr>
        <w:pStyle w:val="Paragraphedeliste"/>
        <w:numPr>
          <w:ilvl w:val="0"/>
          <w:numId w:val="25"/>
        </w:numPr>
        <w:ind w:left="993" w:hanging="284"/>
        <w:jc w:val="both"/>
        <w:rPr>
          <w:rFonts w:asciiTheme="majorHAnsi" w:eastAsiaTheme="minorHAnsi" w:hAnsiTheme="majorHAnsi" w:cstheme="majorHAnsi"/>
          <w:sz w:val="20"/>
          <w:szCs w:val="20"/>
          <w:lang w:eastAsia="en-US"/>
        </w:rPr>
      </w:pPr>
      <w:proofErr w:type="gramStart"/>
      <w:r w:rsidRPr="00A15A0B">
        <w:rPr>
          <w:rFonts w:asciiTheme="majorHAnsi" w:eastAsiaTheme="minorHAnsi" w:hAnsiTheme="majorHAnsi" w:cstheme="majorHAnsi"/>
          <w:sz w:val="20"/>
          <w:szCs w:val="20"/>
          <w:lang w:eastAsia="en-US"/>
        </w:rPr>
        <w:t>dont</w:t>
      </w:r>
      <w:proofErr w:type="gramEnd"/>
      <w:r w:rsidRPr="00A15A0B">
        <w:rPr>
          <w:rFonts w:asciiTheme="majorHAnsi" w:eastAsiaTheme="minorHAnsi" w:hAnsiTheme="majorHAnsi" w:cstheme="majorHAnsi"/>
          <w:sz w:val="20"/>
          <w:szCs w:val="20"/>
          <w:lang w:eastAsia="en-US"/>
        </w:rPr>
        <w:t xml:space="preserve"> la divulgation est requise par la loi, une autorité judiciaire compétente ou une autorité de contrôle habilitée. Dans cette hypothèse, la Partie considérée s’engage, sous réserve des dispositions législatives ou réglementaires applicables, à informer l’autre avec un délai de préavis suffisant afin qu’elle puisse, le cas échéant, prendre toute mesure ou action de protection et que soit possible une consultation préalable sur l’étendue et le calendrier de la divulgation envisagée.</w:t>
      </w:r>
    </w:p>
    <w:p w14:paraId="3E7D3395" w14:textId="77777777" w:rsidR="00A15A0B" w:rsidRDefault="00A15A0B" w:rsidP="00753876">
      <w:pPr>
        <w:pStyle w:val="Default"/>
        <w:jc w:val="both"/>
        <w:rPr>
          <w:rFonts w:asciiTheme="majorHAnsi" w:hAnsiTheme="majorHAnsi" w:cstheme="majorHAnsi"/>
          <w:color w:val="auto"/>
          <w:sz w:val="20"/>
          <w:szCs w:val="20"/>
        </w:rPr>
      </w:pPr>
    </w:p>
    <w:p w14:paraId="01FC08DF" w14:textId="77777777" w:rsidR="009703A0" w:rsidRDefault="002B22EF" w:rsidP="002B22EF">
      <w:pPr>
        <w:jc w:val="both"/>
        <w:rPr>
          <w:rFonts w:asciiTheme="majorHAnsi" w:hAnsiTheme="majorHAnsi" w:cstheme="majorHAnsi"/>
          <w:sz w:val="20"/>
          <w:szCs w:val="20"/>
        </w:rPr>
      </w:pPr>
      <w:r>
        <w:rPr>
          <w:rFonts w:asciiTheme="majorHAnsi" w:hAnsiTheme="majorHAnsi" w:cstheme="majorHAnsi"/>
          <w:sz w:val="20"/>
          <w:szCs w:val="20"/>
        </w:rPr>
        <w:t>Tout particulièrement, l</w:t>
      </w:r>
      <w:r w:rsidRPr="002B22EF">
        <w:rPr>
          <w:rFonts w:asciiTheme="majorHAnsi" w:hAnsiTheme="majorHAnsi" w:cstheme="majorHAnsi"/>
          <w:sz w:val="20"/>
          <w:szCs w:val="20"/>
        </w:rPr>
        <w:t xml:space="preserve">e Prestataire s’engage à considérer comme strictement confidentielles toutes les informations qui lui auront été communiquées comme telles par l’Apporteur dans le cadre de l’exécution du présent contrat et notamment toutes informations concernant le Client, ses procédés de fabrication, ses innovations, ses méthodes de vente et plus généralement son savoir-faire spécifique. Le Prestataire s’interdit par conséquent, pendant toute la durée du présent contrat et sans limitation de durée après son expiration, de les divulguer à quelque titre, sous quelque forme et à quelque personne que ce soit, sauf à ce que ces informations soient tombées dans le domaine public. </w:t>
      </w:r>
    </w:p>
    <w:p w14:paraId="22BE2CF0" w14:textId="0521EFE0" w:rsidR="002B22EF" w:rsidRDefault="002B22EF" w:rsidP="002B22EF">
      <w:pPr>
        <w:jc w:val="both"/>
        <w:rPr>
          <w:rFonts w:asciiTheme="majorHAnsi" w:hAnsiTheme="majorHAnsi" w:cstheme="majorHAnsi"/>
          <w:sz w:val="20"/>
          <w:szCs w:val="20"/>
        </w:rPr>
      </w:pPr>
      <w:r w:rsidRPr="002B22EF">
        <w:rPr>
          <w:rFonts w:asciiTheme="majorHAnsi" w:hAnsiTheme="majorHAnsi" w:cstheme="majorHAnsi"/>
          <w:sz w:val="20"/>
          <w:szCs w:val="20"/>
        </w:rPr>
        <w:t>L’Apporteur s’engage pour sa part à ne pas divulguer ni utiliser à d’autres fins que celles du présent Contrat, les informations qui lui auront été communiquées par le Prestataire ainsi que celles relatives au savoir-faire spécifique de ce dernier sauf à ce que ces informations soient tombées dans le domaine public.</w:t>
      </w:r>
    </w:p>
    <w:p w14:paraId="3585D26D" w14:textId="6E6AC47D" w:rsidR="002B22EF" w:rsidRPr="002B22EF" w:rsidRDefault="00A15A0B" w:rsidP="002B22EF">
      <w:pPr>
        <w:jc w:val="both"/>
        <w:rPr>
          <w:rFonts w:asciiTheme="majorHAnsi" w:hAnsiTheme="majorHAnsi" w:cstheme="majorHAnsi"/>
          <w:sz w:val="20"/>
          <w:szCs w:val="20"/>
        </w:rPr>
      </w:pPr>
      <w:r w:rsidRPr="00A15A0B">
        <w:rPr>
          <w:rFonts w:asciiTheme="majorHAnsi" w:hAnsiTheme="majorHAnsi" w:cstheme="majorHAnsi"/>
          <w:sz w:val="20"/>
          <w:szCs w:val="20"/>
        </w:rPr>
        <w:t xml:space="preserve">Le présent engagement restera en vigueur pendant une durée de cinq années après la fin du présent </w:t>
      </w:r>
      <w:r w:rsidR="00AE07EE">
        <w:rPr>
          <w:rFonts w:asciiTheme="majorHAnsi" w:hAnsiTheme="majorHAnsi" w:cstheme="majorHAnsi"/>
          <w:sz w:val="20"/>
          <w:szCs w:val="20"/>
        </w:rPr>
        <w:t>c</w:t>
      </w:r>
      <w:r w:rsidRPr="00A15A0B">
        <w:rPr>
          <w:rFonts w:asciiTheme="majorHAnsi" w:hAnsiTheme="majorHAnsi" w:cstheme="majorHAnsi"/>
          <w:sz w:val="20"/>
          <w:szCs w:val="20"/>
        </w:rPr>
        <w:t xml:space="preserve">ontrat. </w:t>
      </w:r>
      <w:r w:rsidR="002B22EF" w:rsidRPr="002B22EF">
        <w:rPr>
          <w:rFonts w:asciiTheme="majorHAnsi" w:hAnsiTheme="majorHAnsi" w:cstheme="majorHAnsi"/>
          <w:sz w:val="20"/>
          <w:szCs w:val="20"/>
        </w:rPr>
        <w:t>A la fin de la Convention, pour quelque cause que ce soit, chacune des Parties s’engage à restituer à l’autre Partie les Informations Confidentielles de l’autre Partie et à détruire les copies, sur tout support, qu’elle aura pu faire, dans un délai de quinze (15) jours suivant la date effective de cessation de la Convention.</w:t>
      </w:r>
    </w:p>
    <w:p w14:paraId="53F831F3" w14:textId="565662EA" w:rsidR="002B22EF" w:rsidRDefault="002B22EF" w:rsidP="002B22EF">
      <w:pPr>
        <w:jc w:val="both"/>
        <w:rPr>
          <w:rFonts w:asciiTheme="majorHAnsi" w:hAnsiTheme="majorHAnsi" w:cstheme="majorHAnsi"/>
          <w:sz w:val="20"/>
          <w:szCs w:val="20"/>
        </w:rPr>
      </w:pPr>
      <w:r w:rsidRPr="002B22EF">
        <w:rPr>
          <w:rFonts w:asciiTheme="majorHAnsi" w:hAnsiTheme="majorHAnsi" w:cstheme="majorHAnsi"/>
          <w:sz w:val="20"/>
          <w:szCs w:val="20"/>
        </w:rPr>
        <w:t>Cette obligation de restitution s’applique également aux analyses, notes, ou documents rédigés sur la base ou relative aux Informations Confidentielles, également confidentielles</w:t>
      </w:r>
      <w:r>
        <w:rPr>
          <w:rFonts w:asciiTheme="majorHAnsi" w:hAnsiTheme="majorHAnsi" w:cstheme="majorHAnsi"/>
          <w:sz w:val="20"/>
          <w:szCs w:val="20"/>
        </w:rPr>
        <w:t>.</w:t>
      </w:r>
    </w:p>
    <w:p w14:paraId="3328EFDB" w14:textId="156BF288" w:rsidR="00A15A0B" w:rsidRPr="009A5E25" w:rsidRDefault="00753876" w:rsidP="00753876">
      <w:pPr>
        <w:pStyle w:val="Default"/>
        <w:jc w:val="both"/>
        <w:rPr>
          <w:rFonts w:asciiTheme="majorHAnsi" w:hAnsiTheme="majorHAnsi" w:cstheme="majorHAnsi"/>
          <w:b/>
          <w:color w:val="auto"/>
          <w:sz w:val="20"/>
          <w:szCs w:val="20"/>
        </w:rPr>
      </w:pPr>
      <w:r w:rsidRPr="009A5E25">
        <w:rPr>
          <w:rFonts w:asciiTheme="majorHAnsi" w:hAnsiTheme="majorHAnsi" w:cstheme="majorHAnsi"/>
          <w:b/>
          <w:color w:val="auto"/>
          <w:sz w:val="20"/>
          <w:szCs w:val="20"/>
        </w:rPr>
        <w:t>1</w:t>
      </w:r>
      <w:r w:rsidR="009A5E25" w:rsidRPr="009A5E25">
        <w:rPr>
          <w:rFonts w:asciiTheme="majorHAnsi" w:hAnsiTheme="majorHAnsi" w:cstheme="majorHAnsi"/>
          <w:b/>
          <w:color w:val="auto"/>
          <w:sz w:val="20"/>
          <w:szCs w:val="20"/>
        </w:rPr>
        <w:t>5</w:t>
      </w:r>
      <w:r w:rsidRPr="009A5E25">
        <w:rPr>
          <w:rFonts w:asciiTheme="majorHAnsi" w:hAnsiTheme="majorHAnsi" w:cstheme="majorHAnsi"/>
          <w:b/>
          <w:color w:val="auto"/>
          <w:sz w:val="20"/>
          <w:szCs w:val="20"/>
        </w:rPr>
        <w:t>.2</w:t>
      </w:r>
      <w:r w:rsidR="00A15A0B" w:rsidRPr="009A5E25">
        <w:rPr>
          <w:rFonts w:asciiTheme="majorHAnsi" w:hAnsiTheme="majorHAnsi" w:cstheme="majorHAnsi"/>
          <w:b/>
          <w:color w:val="auto"/>
          <w:sz w:val="20"/>
          <w:szCs w:val="20"/>
        </w:rPr>
        <w:t xml:space="preserve"> Non-dénigrement </w:t>
      </w:r>
    </w:p>
    <w:p w14:paraId="7C59B524" w14:textId="47094DD8" w:rsidR="00753876" w:rsidRPr="00753876" w:rsidRDefault="00753876" w:rsidP="00753876">
      <w:pPr>
        <w:pStyle w:val="Default"/>
        <w:jc w:val="both"/>
        <w:rPr>
          <w:rFonts w:asciiTheme="majorHAnsi" w:hAnsiTheme="majorHAnsi" w:cstheme="majorHAnsi"/>
          <w:color w:val="auto"/>
          <w:sz w:val="20"/>
          <w:szCs w:val="20"/>
        </w:rPr>
      </w:pPr>
      <w:r w:rsidRPr="00753876">
        <w:rPr>
          <w:rFonts w:asciiTheme="majorHAnsi" w:hAnsiTheme="majorHAnsi" w:cstheme="majorHAnsi"/>
          <w:color w:val="auto"/>
          <w:sz w:val="20"/>
          <w:szCs w:val="20"/>
        </w:rPr>
        <w:t xml:space="preserve">D’une manière générale, chacune des Parties s’engage à ne pas critiquer, dénigrer et/ou porter un jugement péjoratif ou négatif concernant tant l’autre Partie que ses produits et services, ses associés, dirigeants, son personnel passé, actuel et futur et tous partenaires ou sociétés de son groupe, par quelque moyen et sous quelque forme que ce soit ou à les présenter d’une manière fausse, déloyale ou dévalorisante. </w:t>
      </w:r>
    </w:p>
    <w:p w14:paraId="0F6DDD3B" w14:textId="2B683FDB" w:rsidR="00753876" w:rsidRPr="00525329" w:rsidRDefault="00753876" w:rsidP="00753876">
      <w:pPr>
        <w:pStyle w:val="Default"/>
        <w:jc w:val="both"/>
        <w:rPr>
          <w:rFonts w:asciiTheme="majorHAnsi" w:hAnsiTheme="majorHAnsi" w:cstheme="majorHAnsi"/>
          <w:color w:val="auto"/>
          <w:sz w:val="20"/>
          <w:szCs w:val="20"/>
        </w:rPr>
      </w:pPr>
      <w:r w:rsidRPr="00753876">
        <w:rPr>
          <w:rFonts w:asciiTheme="majorHAnsi" w:hAnsiTheme="majorHAnsi" w:cstheme="majorHAnsi"/>
          <w:color w:val="auto"/>
          <w:sz w:val="20"/>
          <w:szCs w:val="20"/>
        </w:rPr>
        <w:t xml:space="preserve">Cette obligation continuera de s’appliquer après la fin du </w:t>
      </w:r>
      <w:r w:rsidR="00610417">
        <w:rPr>
          <w:rFonts w:asciiTheme="majorHAnsi" w:hAnsiTheme="majorHAnsi" w:cstheme="majorHAnsi"/>
          <w:color w:val="auto"/>
          <w:sz w:val="20"/>
          <w:szCs w:val="20"/>
        </w:rPr>
        <w:t>c</w:t>
      </w:r>
      <w:r w:rsidRPr="00753876">
        <w:rPr>
          <w:rFonts w:asciiTheme="majorHAnsi" w:hAnsiTheme="majorHAnsi" w:cstheme="majorHAnsi"/>
          <w:color w:val="auto"/>
          <w:sz w:val="20"/>
          <w:szCs w:val="20"/>
        </w:rPr>
        <w:t>ontrat, sans limite dans le temps.</w:t>
      </w:r>
    </w:p>
    <w:p w14:paraId="69027EE8" w14:textId="77777777" w:rsidR="009703A0" w:rsidRDefault="009703A0" w:rsidP="002867CD">
      <w:pPr>
        <w:pStyle w:val="Default"/>
        <w:jc w:val="both"/>
        <w:rPr>
          <w:rFonts w:asciiTheme="majorHAnsi" w:hAnsiTheme="majorHAnsi" w:cstheme="majorHAnsi"/>
          <w:b/>
          <w:bCs/>
          <w:color w:val="auto"/>
          <w:sz w:val="20"/>
          <w:szCs w:val="20"/>
        </w:rPr>
      </w:pPr>
    </w:p>
    <w:p w14:paraId="258CEC20" w14:textId="3CECF1BC" w:rsidR="002867CD" w:rsidRDefault="002867CD" w:rsidP="002867CD">
      <w:pPr>
        <w:pStyle w:val="Default"/>
        <w:jc w:val="both"/>
        <w:rPr>
          <w:rFonts w:asciiTheme="majorHAnsi" w:hAnsiTheme="majorHAnsi" w:cstheme="majorHAnsi"/>
          <w:b/>
          <w:bCs/>
          <w:color w:val="auto"/>
          <w:sz w:val="20"/>
          <w:szCs w:val="20"/>
        </w:rPr>
      </w:pPr>
      <w:r w:rsidRPr="00525329">
        <w:rPr>
          <w:rFonts w:asciiTheme="majorHAnsi" w:hAnsiTheme="majorHAnsi" w:cstheme="majorHAnsi"/>
          <w:b/>
          <w:bCs/>
          <w:color w:val="auto"/>
          <w:sz w:val="20"/>
          <w:szCs w:val="20"/>
        </w:rPr>
        <w:t>ARTICLE 1</w:t>
      </w:r>
      <w:r w:rsidR="009A5E25">
        <w:rPr>
          <w:rFonts w:asciiTheme="majorHAnsi" w:hAnsiTheme="majorHAnsi" w:cstheme="majorHAnsi"/>
          <w:b/>
          <w:bCs/>
          <w:color w:val="auto"/>
          <w:sz w:val="20"/>
          <w:szCs w:val="20"/>
        </w:rPr>
        <w:t>6</w:t>
      </w:r>
      <w:r w:rsidRPr="00525329">
        <w:rPr>
          <w:rFonts w:asciiTheme="majorHAnsi" w:hAnsiTheme="majorHAnsi" w:cstheme="majorHAnsi"/>
          <w:b/>
          <w:bCs/>
          <w:color w:val="auto"/>
          <w:sz w:val="20"/>
          <w:szCs w:val="20"/>
        </w:rPr>
        <w:t xml:space="preserve"> – </w:t>
      </w:r>
      <w:r>
        <w:rPr>
          <w:rFonts w:asciiTheme="majorHAnsi" w:hAnsiTheme="majorHAnsi" w:cstheme="majorHAnsi"/>
          <w:b/>
          <w:bCs/>
          <w:color w:val="auto"/>
          <w:sz w:val="20"/>
          <w:szCs w:val="20"/>
        </w:rPr>
        <w:t>COMMUNICATION</w:t>
      </w:r>
      <w:r w:rsidRPr="00525329">
        <w:rPr>
          <w:rFonts w:asciiTheme="majorHAnsi" w:hAnsiTheme="majorHAnsi" w:cstheme="majorHAnsi"/>
          <w:b/>
          <w:bCs/>
          <w:color w:val="auto"/>
          <w:sz w:val="20"/>
          <w:szCs w:val="20"/>
        </w:rPr>
        <w:t xml:space="preserve"> </w:t>
      </w:r>
    </w:p>
    <w:p w14:paraId="35F44D66" w14:textId="6905AEC7" w:rsidR="002867CD" w:rsidRDefault="002867CD" w:rsidP="006033BC">
      <w:pPr>
        <w:pStyle w:val="Default"/>
        <w:jc w:val="both"/>
        <w:rPr>
          <w:rFonts w:asciiTheme="majorHAnsi" w:hAnsiTheme="majorHAnsi" w:cstheme="majorHAnsi"/>
          <w:b/>
          <w:bCs/>
          <w:color w:val="auto"/>
          <w:sz w:val="20"/>
          <w:szCs w:val="20"/>
        </w:rPr>
      </w:pPr>
    </w:p>
    <w:p w14:paraId="55BF7315" w14:textId="045A79A0" w:rsidR="002867CD" w:rsidRPr="00254368" w:rsidRDefault="002867CD" w:rsidP="002867CD">
      <w:pPr>
        <w:pStyle w:val="Default"/>
        <w:jc w:val="both"/>
        <w:rPr>
          <w:rFonts w:asciiTheme="majorHAnsi" w:hAnsiTheme="majorHAnsi" w:cstheme="majorHAnsi"/>
          <w:color w:val="auto"/>
          <w:sz w:val="20"/>
          <w:szCs w:val="20"/>
        </w:rPr>
      </w:pPr>
      <w:r w:rsidRPr="00254368">
        <w:rPr>
          <w:rFonts w:asciiTheme="majorHAnsi" w:hAnsiTheme="majorHAnsi" w:cstheme="majorHAnsi"/>
          <w:color w:val="auto"/>
          <w:sz w:val="20"/>
          <w:szCs w:val="20"/>
        </w:rPr>
        <w:t>Les marques et logos des parties, régulièrement déposés auprès de l’Institut National de la Propriété Industrielle (INPI), sont la propriété exclusive de chacune des parties, qui sont donc les seules détentrices du droit de les céder ou de les exploiter.</w:t>
      </w:r>
      <w:r w:rsidR="00D13DBE">
        <w:rPr>
          <w:rFonts w:asciiTheme="majorHAnsi" w:hAnsiTheme="majorHAnsi" w:cstheme="majorHAnsi"/>
          <w:color w:val="auto"/>
          <w:sz w:val="20"/>
          <w:szCs w:val="20"/>
        </w:rPr>
        <w:t xml:space="preserve"> </w:t>
      </w:r>
      <w:r w:rsidRPr="00254368">
        <w:rPr>
          <w:rFonts w:asciiTheme="majorHAnsi" w:hAnsiTheme="majorHAnsi" w:cstheme="majorHAnsi"/>
          <w:color w:val="auto"/>
          <w:sz w:val="20"/>
          <w:szCs w:val="20"/>
        </w:rPr>
        <w:t xml:space="preserve">Cependant, dans le cadre de la stricte exécution de leurs engagements prévus par </w:t>
      </w:r>
      <w:r>
        <w:rPr>
          <w:rFonts w:asciiTheme="majorHAnsi" w:hAnsiTheme="majorHAnsi" w:cstheme="majorHAnsi"/>
          <w:color w:val="auto"/>
          <w:sz w:val="20"/>
          <w:szCs w:val="20"/>
        </w:rPr>
        <w:t>le présent contrat</w:t>
      </w:r>
      <w:r w:rsidRPr="00254368">
        <w:rPr>
          <w:rFonts w:asciiTheme="majorHAnsi" w:hAnsiTheme="majorHAnsi" w:cstheme="majorHAnsi"/>
          <w:color w:val="auto"/>
          <w:sz w:val="20"/>
          <w:szCs w:val="20"/>
        </w:rPr>
        <w:t xml:space="preserve"> et dans les seules limites que cette exécution implique, les </w:t>
      </w:r>
      <w:r>
        <w:rPr>
          <w:rFonts w:asciiTheme="majorHAnsi" w:hAnsiTheme="majorHAnsi" w:cstheme="majorHAnsi"/>
          <w:color w:val="auto"/>
          <w:sz w:val="20"/>
          <w:szCs w:val="20"/>
        </w:rPr>
        <w:t>P</w:t>
      </w:r>
      <w:r w:rsidRPr="00254368">
        <w:rPr>
          <w:rFonts w:asciiTheme="majorHAnsi" w:hAnsiTheme="majorHAnsi" w:cstheme="majorHAnsi"/>
          <w:color w:val="auto"/>
          <w:sz w:val="20"/>
          <w:szCs w:val="20"/>
        </w:rPr>
        <w:t xml:space="preserve">arties pourront utiliser les marques et logos de chacune d’elle après autorisation écrite de celle-ci. </w:t>
      </w:r>
      <w:r w:rsidRPr="002867CD">
        <w:rPr>
          <w:rFonts w:asciiTheme="majorHAnsi" w:hAnsiTheme="majorHAnsi" w:cstheme="majorHAnsi"/>
          <w:b/>
          <w:color w:val="auto"/>
          <w:sz w:val="20"/>
          <w:szCs w:val="20"/>
        </w:rPr>
        <w:t xml:space="preserve">Chacune des </w:t>
      </w:r>
      <w:r w:rsidRPr="00254368">
        <w:rPr>
          <w:rFonts w:asciiTheme="majorHAnsi" w:hAnsiTheme="majorHAnsi" w:cstheme="majorHAnsi"/>
          <w:b/>
          <w:color w:val="auto"/>
          <w:sz w:val="20"/>
          <w:szCs w:val="20"/>
        </w:rPr>
        <w:t>P</w:t>
      </w:r>
      <w:r w:rsidRPr="002867CD">
        <w:rPr>
          <w:rFonts w:asciiTheme="majorHAnsi" w:hAnsiTheme="majorHAnsi" w:cstheme="majorHAnsi"/>
          <w:b/>
          <w:color w:val="auto"/>
          <w:sz w:val="20"/>
          <w:szCs w:val="20"/>
        </w:rPr>
        <w:t xml:space="preserve">arties s’engage à soumettre </w:t>
      </w:r>
      <w:r w:rsidR="00EA1CE3">
        <w:rPr>
          <w:rFonts w:asciiTheme="majorHAnsi" w:hAnsiTheme="majorHAnsi" w:cstheme="majorHAnsi"/>
          <w:b/>
          <w:color w:val="auto"/>
          <w:sz w:val="20"/>
          <w:szCs w:val="20"/>
        </w:rPr>
        <w:t xml:space="preserve">au préalable </w:t>
      </w:r>
      <w:r w:rsidRPr="002867CD">
        <w:rPr>
          <w:rFonts w:asciiTheme="majorHAnsi" w:hAnsiTheme="majorHAnsi" w:cstheme="majorHAnsi"/>
          <w:b/>
          <w:color w:val="auto"/>
          <w:sz w:val="20"/>
          <w:szCs w:val="20"/>
        </w:rPr>
        <w:t xml:space="preserve">à l’autre </w:t>
      </w:r>
      <w:r w:rsidRPr="002867CD">
        <w:rPr>
          <w:rFonts w:asciiTheme="majorHAnsi" w:hAnsiTheme="majorHAnsi" w:cstheme="majorHAnsi"/>
          <w:b/>
          <w:color w:val="auto"/>
          <w:sz w:val="20"/>
          <w:szCs w:val="20"/>
        </w:rPr>
        <w:lastRenderedPageBreak/>
        <w:t xml:space="preserve">tout projet de communication faisant apparaître la marque </w:t>
      </w:r>
      <w:r w:rsidR="00BF60D4">
        <w:rPr>
          <w:rFonts w:asciiTheme="majorHAnsi" w:hAnsiTheme="majorHAnsi" w:cstheme="majorHAnsi"/>
          <w:b/>
          <w:color w:val="auto"/>
          <w:sz w:val="20"/>
          <w:szCs w:val="20"/>
        </w:rPr>
        <w:t xml:space="preserve">ou logo </w:t>
      </w:r>
      <w:r w:rsidRPr="002867CD">
        <w:rPr>
          <w:rFonts w:asciiTheme="majorHAnsi" w:hAnsiTheme="majorHAnsi" w:cstheme="majorHAnsi"/>
          <w:b/>
          <w:color w:val="auto"/>
          <w:sz w:val="20"/>
          <w:szCs w:val="20"/>
        </w:rPr>
        <w:t xml:space="preserve">de ce dernier </w:t>
      </w:r>
      <w:r w:rsidRPr="00BF60D4">
        <w:rPr>
          <w:rFonts w:asciiTheme="majorHAnsi" w:hAnsiTheme="majorHAnsi" w:cstheme="majorHAnsi"/>
          <w:b/>
          <w:color w:val="auto"/>
          <w:sz w:val="20"/>
          <w:szCs w:val="20"/>
        </w:rPr>
        <w:t>ou mentionnant cette partie</w:t>
      </w:r>
      <w:r w:rsidRPr="00254368">
        <w:rPr>
          <w:rFonts w:asciiTheme="majorHAnsi" w:hAnsiTheme="majorHAnsi" w:cstheme="majorHAnsi"/>
          <w:color w:val="auto"/>
          <w:sz w:val="20"/>
          <w:szCs w:val="20"/>
        </w:rPr>
        <w:t xml:space="preserve"> ou l’intéressant pour un agrément exprès préalablement à sa mise en œuvre.</w:t>
      </w:r>
    </w:p>
    <w:p w14:paraId="00EE9E00" w14:textId="77777777" w:rsidR="002867CD" w:rsidRDefault="002867CD" w:rsidP="002867CD">
      <w:pPr>
        <w:pStyle w:val="Default"/>
        <w:jc w:val="both"/>
        <w:rPr>
          <w:rFonts w:asciiTheme="majorHAnsi" w:hAnsiTheme="majorHAnsi" w:cstheme="majorHAnsi"/>
          <w:b/>
          <w:color w:val="auto"/>
          <w:sz w:val="20"/>
          <w:szCs w:val="20"/>
        </w:rPr>
      </w:pPr>
    </w:p>
    <w:p w14:paraId="2CAECD83" w14:textId="45A25A11" w:rsidR="002867CD" w:rsidRPr="002867CD" w:rsidRDefault="002867CD" w:rsidP="002867CD">
      <w:pPr>
        <w:pStyle w:val="Default"/>
        <w:jc w:val="both"/>
        <w:rPr>
          <w:rFonts w:asciiTheme="majorHAnsi" w:hAnsiTheme="majorHAnsi" w:cstheme="majorHAnsi"/>
          <w:b/>
          <w:color w:val="auto"/>
          <w:sz w:val="20"/>
          <w:szCs w:val="20"/>
        </w:rPr>
      </w:pPr>
      <w:r w:rsidRPr="00254368">
        <w:rPr>
          <w:rFonts w:asciiTheme="majorHAnsi" w:hAnsiTheme="majorHAnsi" w:cstheme="majorHAnsi"/>
          <w:b/>
          <w:color w:val="auto"/>
          <w:sz w:val="20"/>
          <w:szCs w:val="20"/>
        </w:rPr>
        <w:t xml:space="preserve">L’Apporteur </w:t>
      </w:r>
      <w:r w:rsidRPr="002867CD">
        <w:rPr>
          <w:rFonts w:asciiTheme="majorHAnsi" w:hAnsiTheme="majorHAnsi" w:cstheme="majorHAnsi"/>
          <w:b/>
          <w:color w:val="auto"/>
          <w:sz w:val="20"/>
          <w:szCs w:val="20"/>
        </w:rPr>
        <w:t xml:space="preserve">pourra par ailleurs citer </w:t>
      </w:r>
      <w:r w:rsidRPr="00254368">
        <w:rPr>
          <w:rFonts w:asciiTheme="majorHAnsi" w:hAnsiTheme="majorHAnsi" w:cstheme="majorHAnsi"/>
          <w:b/>
          <w:color w:val="auto"/>
          <w:sz w:val="20"/>
          <w:szCs w:val="20"/>
        </w:rPr>
        <w:t xml:space="preserve">librement le </w:t>
      </w:r>
      <w:r w:rsidRPr="0081489C">
        <w:rPr>
          <w:rFonts w:asciiTheme="majorHAnsi" w:hAnsiTheme="majorHAnsi" w:cstheme="majorHAnsi"/>
          <w:b/>
          <w:color w:val="auto"/>
          <w:sz w:val="20"/>
          <w:szCs w:val="20"/>
        </w:rPr>
        <w:t xml:space="preserve">Prestataire en tant que « partenaire » </w:t>
      </w:r>
      <w:r w:rsidR="00EA1CE3" w:rsidRPr="0081489C">
        <w:rPr>
          <w:rFonts w:asciiTheme="majorHAnsi" w:hAnsiTheme="majorHAnsi" w:cstheme="majorHAnsi"/>
          <w:b/>
          <w:color w:val="auto"/>
          <w:sz w:val="20"/>
          <w:szCs w:val="20"/>
        </w:rPr>
        <w:t>ou de « </w:t>
      </w:r>
      <w:proofErr w:type="spellStart"/>
      <w:r w:rsidR="0081489C" w:rsidRPr="0081489C">
        <w:rPr>
          <w:rFonts w:asciiTheme="majorHAnsi" w:hAnsiTheme="majorHAnsi" w:cstheme="majorHAnsi"/>
          <w:b/>
          <w:color w:val="auto"/>
          <w:sz w:val="20"/>
          <w:szCs w:val="20"/>
        </w:rPr>
        <w:t>SoluCCIo</w:t>
      </w:r>
      <w:proofErr w:type="spellEnd"/>
      <w:r w:rsidR="0081489C" w:rsidRPr="0081489C">
        <w:rPr>
          <w:rFonts w:asciiTheme="majorHAnsi" w:hAnsiTheme="majorHAnsi" w:cstheme="majorHAnsi"/>
          <w:b/>
          <w:color w:val="auto"/>
          <w:sz w:val="20"/>
          <w:szCs w:val="20"/>
        </w:rPr>
        <w:t xml:space="preserve"> Prestataires </w:t>
      </w:r>
      <w:r w:rsidR="00EA1CE3" w:rsidRPr="0081489C">
        <w:rPr>
          <w:rFonts w:asciiTheme="majorHAnsi" w:hAnsiTheme="majorHAnsi" w:cstheme="majorHAnsi"/>
          <w:b/>
          <w:color w:val="auto"/>
          <w:sz w:val="20"/>
          <w:szCs w:val="20"/>
        </w:rPr>
        <w:t xml:space="preserve">» </w:t>
      </w:r>
      <w:r w:rsidRPr="0081489C">
        <w:rPr>
          <w:rFonts w:asciiTheme="majorHAnsi" w:hAnsiTheme="majorHAnsi" w:cstheme="majorHAnsi"/>
          <w:b/>
          <w:color w:val="auto"/>
          <w:sz w:val="20"/>
          <w:szCs w:val="20"/>
        </w:rPr>
        <w:t>dans</w:t>
      </w:r>
      <w:r w:rsidRPr="002867CD">
        <w:rPr>
          <w:rFonts w:asciiTheme="majorHAnsi" w:hAnsiTheme="majorHAnsi" w:cstheme="majorHAnsi"/>
          <w:b/>
          <w:color w:val="auto"/>
          <w:sz w:val="20"/>
          <w:szCs w:val="20"/>
        </w:rPr>
        <w:t xml:space="preserve"> le strict cadre de l’objet de la convention, tel que défini à l’article 1.</w:t>
      </w:r>
      <w:r w:rsidRPr="00254368">
        <w:rPr>
          <w:rFonts w:asciiTheme="majorHAnsi" w:hAnsiTheme="majorHAnsi" w:cstheme="majorHAnsi"/>
          <w:b/>
          <w:color w:val="auto"/>
          <w:sz w:val="20"/>
          <w:szCs w:val="20"/>
        </w:rPr>
        <w:t xml:space="preserve"> A l’inverse, le Prestataire s’engage à soumettre à l’Apporteur toute demande de communication faisant apparaitre l’Apporteur comme « partenaire ».</w:t>
      </w:r>
    </w:p>
    <w:p w14:paraId="5C3245E6" w14:textId="77777777" w:rsidR="002867CD" w:rsidRDefault="002867CD" w:rsidP="002867CD">
      <w:pPr>
        <w:pStyle w:val="Default"/>
        <w:jc w:val="both"/>
        <w:rPr>
          <w:rFonts w:asciiTheme="majorHAnsi" w:hAnsiTheme="majorHAnsi" w:cstheme="majorHAnsi"/>
          <w:color w:val="auto"/>
          <w:sz w:val="20"/>
          <w:szCs w:val="20"/>
        </w:rPr>
      </w:pPr>
    </w:p>
    <w:p w14:paraId="490EEF1C" w14:textId="5569F03D" w:rsidR="002867CD" w:rsidRPr="00254368" w:rsidRDefault="002867CD" w:rsidP="002867CD">
      <w:pPr>
        <w:pStyle w:val="Default"/>
        <w:jc w:val="both"/>
        <w:rPr>
          <w:rFonts w:asciiTheme="majorHAnsi" w:hAnsiTheme="majorHAnsi" w:cstheme="majorHAnsi"/>
          <w:color w:val="auto"/>
          <w:sz w:val="20"/>
          <w:szCs w:val="20"/>
        </w:rPr>
      </w:pPr>
      <w:r w:rsidRPr="00254368">
        <w:rPr>
          <w:rFonts w:asciiTheme="majorHAnsi" w:hAnsiTheme="majorHAnsi" w:cstheme="majorHAnsi"/>
          <w:color w:val="auto"/>
          <w:sz w:val="20"/>
          <w:szCs w:val="20"/>
        </w:rPr>
        <w:t>Chacune des parties s’engage à reproduire la ou les marque(s) de l’autre partie de façon claire et visible et sans altération, c’est-à-dire dans un strict respect de la charte graphique préalablement communiquée par la partie propriétaire de la marque concernée.</w:t>
      </w:r>
    </w:p>
    <w:p w14:paraId="5CF7DAD0" w14:textId="77777777" w:rsidR="002867CD" w:rsidRPr="00254368" w:rsidRDefault="002867CD" w:rsidP="002867CD">
      <w:pPr>
        <w:pStyle w:val="Default"/>
        <w:jc w:val="both"/>
        <w:rPr>
          <w:rFonts w:asciiTheme="majorHAnsi" w:hAnsiTheme="majorHAnsi" w:cstheme="majorHAnsi"/>
          <w:color w:val="auto"/>
          <w:sz w:val="20"/>
          <w:szCs w:val="20"/>
        </w:rPr>
      </w:pPr>
      <w:r w:rsidRPr="00254368">
        <w:rPr>
          <w:rFonts w:asciiTheme="majorHAnsi" w:hAnsiTheme="majorHAnsi" w:cstheme="majorHAnsi"/>
          <w:color w:val="auto"/>
          <w:sz w:val="20"/>
          <w:szCs w:val="20"/>
        </w:rPr>
        <w:t>En cas de cessation de la convention, pour quelque cause que ce soit, les parties cesseront immédiatement tout usage des marques et logos de l’une ou de l’autre.</w:t>
      </w:r>
    </w:p>
    <w:p w14:paraId="1A0EE61B" w14:textId="2B924F01" w:rsidR="002867CD" w:rsidRPr="00254368" w:rsidRDefault="002867CD" w:rsidP="002867CD">
      <w:pPr>
        <w:pStyle w:val="Default"/>
        <w:jc w:val="both"/>
        <w:rPr>
          <w:rFonts w:asciiTheme="majorHAnsi" w:hAnsiTheme="majorHAnsi" w:cstheme="majorHAnsi"/>
          <w:color w:val="auto"/>
          <w:sz w:val="20"/>
          <w:szCs w:val="20"/>
        </w:rPr>
      </w:pPr>
      <w:r w:rsidRPr="00254368">
        <w:rPr>
          <w:rFonts w:asciiTheme="majorHAnsi" w:hAnsiTheme="majorHAnsi" w:cstheme="majorHAnsi"/>
          <w:color w:val="auto"/>
          <w:sz w:val="20"/>
          <w:szCs w:val="20"/>
        </w:rPr>
        <w:t>Chacune des parties s’engage à préserver, à tout moment, et réciproquement la réputation et l’image de marque de l’autre partie.</w:t>
      </w:r>
    </w:p>
    <w:p w14:paraId="4ED7C975" w14:textId="77777777" w:rsidR="002867CD" w:rsidRDefault="002867CD" w:rsidP="006033BC">
      <w:pPr>
        <w:pStyle w:val="Default"/>
        <w:jc w:val="both"/>
        <w:rPr>
          <w:rFonts w:asciiTheme="majorHAnsi" w:hAnsiTheme="majorHAnsi" w:cstheme="majorHAnsi"/>
          <w:b/>
          <w:bCs/>
          <w:color w:val="auto"/>
          <w:sz w:val="20"/>
          <w:szCs w:val="20"/>
        </w:rPr>
      </w:pPr>
    </w:p>
    <w:p w14:paraId="7B6F2322" w14:textId="24222DC2" w:rsidR="009A3C78" w:rsidRDefault="009A3C78" w:rsidP="006033BC">
      <w:pPr>
        <w:pStyle w:val="Default"/>
        <w:jc w:val="both"/>
        <w:rPr>
          <w:rFonts w:asciiTheme="majorHAnsi" w:hAnsiTheme="majorHAnsi" w:cstheme="majorHAnsi"/>
          <w:b/>
          <w:bCs/>
          <w:color w:val="auto"/>
          <w:sz w:val="20"/>
          <w:szCs w:val="20"/>
        </w:rPr>
      </w:pPr>
      <w:r w:rsidRPr="00525329">
        <w:rPr>
          <w:rFonts w:asciiTheme="majorHAnsi" w:hAnsiTheme="majorHAnsi" w:cstheme="majorHAnsi"/>
          <w:b/>
          <w:bCs/>
          <w:color w:val="auto"/>
          <w:sz w:val="20"/>
          <w:szCs w:val="20"/>
        </w:rPr>
        <w:t xml:space="preserve">ARTICLE </w:t>
      </w:r>
      <w:r w:rsidR="00E31959" w:rsidRPr="00525329">
        <w:rPr>
          <w:rFonts w:asciiTheme="majorHAnsi" w:hAnsiTheme="majorHAnsi" w:cstheme="majorHAnsi"/>
          <w:b/>
          <w:bCs/>
          <w:color w:val="auto"/>
          <w:sz w:val="20"/>
          <w:szCs w:val="20"/>
        </w:rPr>
        <w:t>1</w:t>
      </w:r>
      <w:r w:rsidR="009A5E25">
        <w:rPr>
          <w:rFonts w:asciiTheme="majorHAnsi" w:hAnsiTheme="majorHAnsi" w:cstheme="majorHAnsi"/>
          <w:b/>
          <w:bCs/>
          <w:color w:val="auto"/>
          <w:sz w:val="20"/>
          <w:szCs w:val="20"/>
        </w:rPr>
        <w:t>7</w:t>
      </w:r>
      <w:r w:rsidR="00E31959" w:rsidRPr="00525329">
        <w:rPr>
          <w:rFonts w:asciiTheme="majorHAnsi" w:hAnsiTheme="majorHAnsi" w:cstheme="majorHAnsi"/>
          <w:b/>
          <w:bCs/>
          <w:color w:val="auto"/>
          <w:sz w:val="20"/>
          <w:szCs w:val="20"/>
        </w:rPr>
        <w:t xml:space="preserve"> </w:t>
      </w:r>
      <w:r w:rsidRPr="00525329">
        <w:rPr>
          <w:rFonts w:asciiTheme="majorHAnsi" w:hAnsiTheme="majorHAnsi" w:cstheme="majorHAnsi"/>
          <w:b/>
          <w:bCs/>
          <w:color w:val="auto"/>
          <w:sz w:val="20"/>
          <w:szCs w:val="20"/>
        </w:rPr>
        <w:t xml:space="preserve">– DURÉE DU CONTRAT ET DATE D’EFFET </w:t>
      </w:r>
    </w:p>
    <w:p w14:paraId="45F9D659" w14:textId="77777777" w:rsidR="00B37A7A" w:rsidRPr="00525329" w:rsidRDefault="00B37A7A" w:rsidP="006033BC">
      <w:pPr>
        <w:pStyle w:val="Default"/>
        <w:jc w:val="both"/>
        <w:rPr>
          <w:rFonts w:asciiTheme="majorHAnsi" w:hAnsiTheme="majorHAnsi" w:cstheme="majorHAnsi"/>
          <w:color w:val="auto"/>
          <w:sz w:val="20"/>
          <w:szCs w:val="20"/>
        </w:rPr>
      </w:pPr>
    </w:p>
    <w:p w14:paraId="51CEB910" w14:textId="03A2A2F4" w:rsidR="00710EBC" w:rsidRDefault="00DA76D2" w:rsidP="006033BC">
      <w:pPr>
        <w:pStyle w:val="Default"/>
        <w:jc w:val="both"/>
        <w:rPr>
          <w:rFonts w:asciiTheme="majorHAnsi" w:hAnsiTheme="majorHAnsi" w:cstheme="majorHAnsi"/>
          <w:color w:val="auto"/>
          <w:sz w:val="20"/>
          <w:szCs w:val="20"/>
        </w:rPr>
      </w:pPr>
      <w:bookmarkStart w:id="15" w:name="_Hlk159321768"/>
      <w:r>
        <w:rPr>
          <w:rFonts w:asciiTheme="majorHAnsi" w:hAnsiTheme="majorHAnsi" w:cstheme="majorHAnsi"/>
          <w:color w:val="auto"/>
          <w:sz w:val="20"/>
          <w:szCs w:val="20"/>
        </w:rPr>
        <w:t xml:space="preserve">Les Parties n’entendant pas conditionner leur engagement à un délai de réflexion, </w:t>
      </w:r>
      <w:r w:rsidR="00BA25B2">
        <w:rPr>
          <w:rFonts w:asciiTheme="majorHAnsi" w:hAnsiTheme="majorHAnsi" w:cstheme="majorHAnsi"/>
          <w:color w:val="auto"/>
          <w:sz w:val="20"/>
          <w:szCs w:val="20"/>
        </w:rPr>
        <w:t>l</w:t>
      </w:r>
      <w:r w:rsidR="009A3C78" w:rsidRPr="00525329">
        <w:rPr>
          <w:rFonts w:asciiTheme="majorHAnsi" w:hAnsiTheme="majorHAnsi" w:cstheme="majorHAnsi"/>
          <w:color w:val="auto"/>
          <w:sz w:val="20"/>
          <w:szCs w:val="20"/>
        </w:rPr>
        <w:t xml:space="preserve">e présent contrat, qui prend effet à compter de la date de </w:t>
      </w:r>
      <w:r w:rsidR="00022EE9">
        <w:rPr>
          <w:rFonts w:asciiTheme="majorHAnsi" w:hAnsiTheme="majorHAnsi" w:cstheme="majorHAnsi"/>
          <w:color w:val="auto"/>
          <w:sz w:val="20"/>
          <w:szCs w:val="20"/>
        </w:rPr>
        <w:t>notification</w:t>
      </w:r>
      <w:r w:rsidR="00FE71B0">
        <w:rPr>
          <w:rFonts w:asciiTheme="majorHAnsi" w:hAnsiTheme="majorHAnsi" w:cstheme="majorHAnsi"/>
          <w:color w:val="auto"/>
          <w:sz w:val="20"/>
          <w:szCs w:val="20"/>
        </w:rPr>
        <w:t xml:space="preserve"> du référencement</w:t>
      </w:r>
      <w:r w:rsidR="009A3C78" w:rsidRPr="00525329">
        <w:rPr>
          <w:rFonts w:asciiTheme="majorHAnsi" w:hAnsiTheme="majorHAnsi" w:cstheme="majorHAnsi"/>
          <w:color w:val="auto"/>
          <w:sz w:val="20"/>
          <w:szCs w:val="20"/>
        </w:rPr>
        <w:t xml:space="preserve">, est conclu </w:t>
      </w:r>
      <w:r w:rsidR="009A3C78" w:rsidRPr="00DF158D">
        <w:rPr>
          <w:rFonts w:asciiTheme="majorHAnsi" w:hAnsiTheme="majorHAnsi" w:cstheme="majorHAnsi"/>
          <w:i/>
          <w:iCs/>
          <w:color w:val="auto"/>
          <w:sz w:val="20"/>
          <w:szCs w:val="20"/>
        </w:rPr>
        <w:t xml:space="preserve">pour une durée de </w:t>
      </w:r>
      <w:r w:rsidR="004E3D1A" w:rsidRPr="00DF158D">
        <w:rPr>
          <w:rFonts w:asciiTheme="majorHAnsi" w:hAnsiTheme="majorHAnsi" w:cstheme="majorHAnsi"/>
          <w:i/>
          <w:iCs/>
          <w:color w:val="auto"/>
          <w:sz w:val="20"/>
          <w:szCs w:val="20"/>
        </w:rPr>
        <w:t xml:space="preserve">12 </w:t>
      </w:r>
      <w:r w:rsidR="009A3C78" w:rsidRPr="00DF158D">
        <w:rPr>
          <w:rFonts w:asciiTheme="majorHAnsi" w:hAnsiTheme="majorHAnsi" w:cstheme="majorHAnsi"/>
          <w:i/>
          <w:iCs/>
          <w:color w:val="auto"/>
          <w:sz w:val="20"/>
          <w:szCs w:val="20"/>
        </w:rPr>
        <w:t>mois</w:t>
      </w:r>
      <w:r w:rsidR="00710EBC" w:rsidRPr="00525329">
        <w:rPr>
          <w:rFonts w:asciiTheme="majorHAnsi" w:hAnsiTheme="majorHAnsi" w:cstheme="majorHAnsi"/>
          <w:color w:val="auto"/>
          <w:sz w:val="20"/>
          <w:szCs w:val="20"/>
        </w:rPr>
        <w:t>.</w:t>
      </w:r>
    </w:p>
    <w:p w14:paraId="6293A633" w14:textId="77777777" w:rsidR="001A0B73" w:rsidRDefault="001A0B73" w:rsidP="006033BC">
      <w:pPr>
        <w:pStyle w:val="Default"/>
        <w:jc w:val="both"/>
        <w:rPr>
          <w:rFonts w:asciiTheme="majorHAnsi" w:hAnsiTheme="majorHAnsi" w:cstheme="majorHAnsi"/>
          <w:color w:val="auto"/>
          <w:sz w:val="20"/>
          <w:szCs w:val="20"/>
        </w:rPr>
      </w:pPr>
    </w:p>
    <w:p w14:paraId="44E8D09F" w14:textId="3BD2E5A7" w:rsidR="001A0B73" w:rsidRDefault="001A0B73" w:rsidP="001A0B73">
      <w:pPr>
        <w:pStyle w:val="Sansinterligne"/>
        <w:jc w:val="both"/>
        <w:rPr>
          <w:rFonts w:asciiTheme="majorHAnsi" w:hAnsiTheme="majorHAnsi" w:cstheme="majorHAnsi"/>
          <w:sz w:val="20"/>
          <w:szCs w:val="20"/>
        </w:rPr>
      </w:pPr>
      <w:r w:rsidRPr="001A0B73">
        <w:rPr>
          <w:rFonts w:asciiTheme="majorHAnsi" w:hAnsiTheme="majorHAnsi" w:cstheme="majorHAnsi"/>
          <w:sz w:val="20"/>
          <w:szCs w:val="20"/>
        </w:rPr>
        <w:t xml:space="preserve">Le </w:t>
      </w:r>
      <w:r>
        <w:rPr>
          <w:rFonts w:asciiTheme="majorHAnsi" w:hAnsiTheme="majorHAnsi" w:cstheme="majorHAnsi"/>
          <w:sz w:val="20"/>
          <w:szCs w:val="20"/>
        </w:rPr>
        <w:t xml:space="preserve">contrat </w:t>
      </w:r>
      <w:r w:rsidRPr="001A0B73">
        <w:rPr>
          <w:rFonts w:asciiTheme="majorHAnsi" w:hAnsiTheme="majorHAnsi" w:cstheme="majorHAnsi"/>
          <w:sz w:val="20"/>
          <w:szCs w:val="20"/>
        </w:rPr>
        <w:t xml:space="preserve">est reconduit tacitement </w:t>
      </w:r>
      <w:r w:rsidR="00A62C2B">
        <w:rPr>
          <w:rFonts w:asciiTheme="majorHAnsi" w:hAnsiTheme="majorHAnsi" w:cstheme="majorHAnsi"/>
          <w:sz w:val="20"/>
          <w:szCs w:val="20"/>
        </w:rPr>
        <w:t>par périodes successives de 12 mois</w:t>
      </w:r>
      <w:r w:rsidRPr="001A0B73">
        <w:rPr>
          <w:rFonts w:asciiTheme="majorHAnsi" w:hAnsiTheme="majorHAnsi" w:cstheme="majorHAnsi"/>
          <w:sz w:val="20"/>
          <w:szCs w:val="20"/>
        </w:rPr>
        <w:t xml:space="preserve">. Le nombre de périodes de reconduction </w:t>
      </w:r>
      <w:r w:rsidR="009132DA">
        <w:rPr>
          <w:rFonts w:asciiTheme="majorHAnsi" w:hAnsiTheme="majorHAnsi" w:cstheme="majorHAnsi"/>
          <w:sz w:val="20"/>
          <w:szCs w:val="20"/>
        </w:rPr>
        <w:t xml:space="preserve">tacite </w:t>
      </w:r>
      <w:r w:rsidRPr="001A0B73">
        <w:rPr>
          <w:rFonts w:asciiTheme="majorHAnsi" w:hAnsiTheme="majorHAnsi" w:cstheme="majorHAnsi"/>
          <w:sz w:val="20"/>
          <w:szCs w:val="20"/>
        </w:rPr>
        <w:t xml:space="preserve">est fixé à </w:t>
      </w:r>
      <w:r>
        <w:rPr>
          <w:rFonts w:asciiTheme="majorHAnsi" w:hAnsiTheme="majorHAnsi" w:cstheme="majorHAnsi"/>
          <w:sz w:val="20"/>
          <w:szCs w:val="20"/>
        </w:rPr>
        <w:t>2</w:t>
      </w:r>
      <w:r w:rsidRPr="001A0B73">
        <w:rPr>
          <w:rFonts w:asciiTheme="majorHAnsi" w:hAnsiTheme="majorHAnsi" w:cstheme="majorHAnsi"/>
          <w:sz w:val="20"/>
          <w:szCs w:val="20"/>
        </w:rPr>
        <w:t>.</w:t>
      </w:r>
    </w:p>
    <w:p w14:paraId="100BC650" w14:textId="77777777" w:rsidR="00A711FD" w:rsidRDefault="00A711FD" w:rsidP="001A0B73">
      <w:pPr>
        <w:pStyle w:val="Sansinterligne"/>
        <w:jc w:val="both"/>
        <w:rPr>
          <w:rFonts w:asciiTheme="majorHAnsi" w:hAnsiTheme="majorHAnsi" w:cstheme="majorHAnsi"/>
          <w:sz w:val="20"/>
          <w:szCs w:val="20"/>
        </w:rPr>
      </w:pPr>
    </w:p>
    <w:p w14:paraId="27290E5B" w14:textId="0292AC92" w:rsidR="00445F41" w:rsidRDefault="00A711FD" w:rsidP="00445F41">
      <w:pPr>
        <w:pStyle w:val="Sansinterligne"/>
        <w:jc w:val="both"/>
        <w:rPr>
          <w:rFonts w:asciiTheme="majorHAnsi" w:hAnsiTheme="majorHAnsi" w:cstheme="majorHAnsi"/>
          <w:sz w:val="20"/>
          <w:szCs w:val="20"/>
        </w:rPr>
      </w:pPr>
      <w:r w:rsidRPr="00A711FD">
        <w:rPr>
          <w:rFonts w:asciiTheme="majorHAnsi" w:hAnsiTheme="majorHAnsi" w:cstheme="majorHAnsi"/>
          <w:sz w:val="20"/>
          <w:szCs w:val="20"/>
        </w:rPr>
        <w:t xml:space="preserve">Le présent </w:t>
      </w:r>
      <w:r w:rsidR="004F194D">
        <w:rPr>
          <w:rFonts w:asciiTheme="majorHAnsi" w:hAnsiTheme="majorHAnsi" w:cstheme="majorHAnsi"/>
          <w:sz w:val="20"/>
          <w:szCs w:val="20"/>
        </w:rPr>
        <w:t>c</w:t>
      </w:r>
      <w:r w:rsidRPr="00A711FD">
        <w:rPr>
          <w:rFonts w:asciiTheme="majorHAnsi" w:hAnsiTheme="majorHAnsi" w:cstheme="majorHAnsi"/>
          <w:sz w:val="20"/>
          <w:szCs w:val="20"/>
        </w:rPr>
        <w:t xml:space="preserve">ontrat pourra être dénoncé </w:t>
      </w:r>
      <w:r w:rsidR="0009317A">
        <w:rPr>
          <w:rFonts w:asciiTheme="majorHAnsi" w:hAnsiTheme="majorHAnsi" w:cstheme="majorHAnsi"/>
          <w:sz w:val="20"/>
          <w:szCs w:val="20"/>
        </w:rPr>
        <w:t xml:space="preserve">sans motif </w:t>
      </w:r>
      <w:r w:rsidRPr="00A711FD">
        <w:rPr>
          <w:rFonts w:asciiTheme="majorHAnsi" w:hAnsiTheme="majorHAnsi" w:cstheme="majorHAnsi"/>
          <w:sz w:val="20"/>
          <w:szCs w:val="20"/>
        </w:rPr>
        <w:t xml:space="preserve">au terme de chaque période, y compris au terme de la période initiale, par l’une ou l’autre des Parties par lettre recommandée avec avis de réception envoyée au plus tard </w:t>
      </w:r>
      <w:r w:rsidR="00660356">
        <w:rPr>
          <w:rFonts w:asciiTheme="majorHAnsi" w:hAnsiTheme="majorHAnsi" w:cstheme="majorHAnsi"/>
          <w:sz w:val="20"/>
          <w:szCs w:val="20"/>
        </w:rPr>
        <w:t>un</w:t>
      </w:r>
      <w:r w:rsidR="00660356" w:rsidRPr="00A711FD">
        <w:rPr>
          <w:rFonts w:asciiTheme="majorHAnsi" w:hAnsiTheme="majorHAnsi" w:cstheme="majorHAnsi"/>
          <w:sz w:val="20"/>
          <w:szCs w:val="20"/>
        </w:rPr>
        <w:t xml:space="preserve"> </w:t>
      </w:r>
      <w:r w:rsidRPr="00A711FD">
        <w:rPr>
          <w:rFonts w:asciiTheme="majorHAnsi" w:hAnsiTheme="majorHAnsi" w:cstheme="majorHAnsi"/>
          <w:sz w:val="20"/>
          <w:szCs w:val="20"/>
        </w:rPr>
        <w:t>(</w:t>
      </w:r>
      <w:r w:rsidR="00660356">
        <w:rPr>
          <w:rFonts w:asciiTheme="majorHAnsi" w:hAnsiTheme="majorHAnsi" w:cstheme="majorHAnsi"/>
          <w:sz w:val="20"/>
          <w:szCs w:val="20"/>
        </w:rPr>
        <w:t>1</w:t>
      </w:r>
      <w:r w:rsidRPr="00A711FD">
        <w:rPr>
          <w:rFonts w:asciiTheme="majorHAnsi" w:hAnsiTheme="majorHAnsi" w:cstheme="majorHAnsi"/>
          <w:sz w:val="20"/>
          <w:szCs w:val="20"/>
        </w:rPr>
        <w:t>) mois avant le terme de chaque période, la date d’envoi faisant foi. </w:t>
      </w:r>
    </w:p>
    <w:p w14:paraId="0C04A46A" w14:textId="77777777" w:rsidR="00445F41" w:rsidRPr="00445F41" w:rsidRDefault="00445F41" w:rsidP="00445F41">
      <w:pPr>
        <w:pStyle w:val="Sansinterligne"/>
        <w:jc w:val="both"/>
        <w:rPr>
          <w:rFonts w:asciiTheme="majorHAnsi" w:hAnsiTheme="majorHAnsi" w:cstheme="majorHAnsi"/>
          <w:sz w:val="20"/>
          <w:szCs w:val="20"/>
        </w:rPr>
      </w:pPr>
    </w:p>
    <w:bookmarkEnd w:id="15"/>
    <w:p w14:paraId="0AE080BC" w14:textId="5E6FF159" w:rsidR="009A3C78" w:rsidRDefault="009A3C78" w:rsidP="006033BC">
      <w:pPr>
        <w:pStyle w:val="Default"/>
        <w:jc w:val="both"/>
        <w:rPr>
          <w:rFonts w:asciiTheme="majorHAnsi" w:hAnsiTheme="majorHAnsi" w:cstheme="majorHAnsi"/>
          <w:b/>
          <w:bCs/>
          <w:color w:val="auto"/>
          <w:sz w:val="20"/>
          <w:szCs w:val="20"/>
        </w:rPr>
      </w:pPr>
      <w:r w:rsidRPr="00525329">
        <w:rPr>
          <w:rFonts w:asciiTheme="majorHAnsi" w:hAnsiTheme="majorHAnsi" w:cstheme="majorHAnsi"/>
          <w:b/>
          <w:bCs/>
          <w:color w:val="auto"/>
          <w:sz w:val="20"/>
          <w:szCs w:val="20"/>
        </w:rPr>
        <w:t xml:space="preserve">ARTICLE </w:t>
      </w:r>
      <w:r w:rsidR="002867CD" w:rsidRPr="00525329">
        <w:rPr>
          <w:rFonts w:asciiTheme="majorHAnsi" w:hAnsiTheme="majorHAnsi" w:cstheme="majorHAnsi"/>
          <w:b/>
          <w:bCs/>
          <w:color w:val="auto"/>
          <w:sz w:val="20"/>
          <w:szCs w:val="20"/>
        </w:rPr>
        <w:t>1</w:t>
      </w:r>
      <w:r w:rsidR="009A5E25">
        <w:rPr>
          <w:rFonts w:asciiTheme="majorHAnsi" w:hAnsiTheme="majorHAnsi" w:cstheme="majorHAnsi"/>
          <w:b/>
          <w:bCs/>
          <w:color w:val="auto"/>
          <w:sz w:val="20"/>
          <w:szCs w:val="20"/>
        </w:rPr>
        <w:t>8</w:t>
      </w:r>
      <w:r w:rsidR="002867CD" w:rsidRPr="00525329">
        <w:rPr>
          <w:rFonts w:asciiTheme="majorHAnsi" w:hAnsiTheme="majorHAnsi" w:cstheme="majorHAnsi"/>
          <w:b/>
          <w:bCs/>
          <w:color w:val="auto"/>
          <w:sz w:val="20"/>
          <w:szCs w:val="20"/>
        </w:rPr>
        <w:t xml:space="preserve"> </w:t>
      </w:r>
      <w:r w:rsidRPr="00525329">
        <w:rPr>
          <w:rFonts w:asciiTheme="majorHAnsi" w:hAnsiTheme="majorHAnsi" w:cstheme="majorHAnsi"/>
          <w:b/>
          <w:bCs/>
          <w:color w:val="auto"/>
          <w:sz w:val="20"/>
          <w:szCs w:val="20"/>
        </w:rPr>
        <w:t xml:space="preserve">– RÉSILIATION </w:t>
      </w:r>
    </w:p>
    <w:p w14:paraId="46C78683" w14:textId="77777777" w:rsidR="003C0B4E" w:rsidRPr="00525329" w:rsidRDefault="003C0B4E" w:rsidP="006033BC">
      <w:pPr>
        <w:pStyle w:val="Default"/>
        <w:jc w:val="both"/>
        <w:rPr>
          <w:rFonts w:asciiTheme="majorHAnsi" w:hAnsiTheme="majorHAnsi" w:cstheme="majorHAnsi"/>
          <w:color w:val="auto"/>
          <w:sz w:val="20"/>
          <w:szCs w:val="20"/>
        </w:rPr>
      </w:pPr>
    </w:p>
    <w:p w14:paraId="01E5FCF1" w14:textId="72739C8A" w:rsidR="00710EBC" w:rsidRPr="00525329" w:rsidRDefault="006F49E1" w:rsidP="006033BC">
      <w:pPr>
        <w:pStyle w:val="Default"/>
        <w:jc w:val="both"/>
        <w:rPr>
          <w:rFonts w:asciiTheme="majorHAnsi" w:hAnsiTheme="majorHAnsi" w:cstheme="majorHAnsi"/>
          <w:color w:val="auto"/>
          <w:sz w:val="20"/>
          <w:szCs w:val="20"/>
        </w:rPr>
      </w:pPr>
      <w:r w:rsidRPr="00525329">
        <w:rPr>
          <w:rFonts w:asciiTheme="majorHAnsi" w:hAnsiTheme="majorHAnsi" w:cstheme="majorHAnsi"/>
          <w:b/>
          <w:bCs/>
          <w:color w:val="auto"/>
          <w:sz w:val="20"/>
          <w:szCs w:val="20"/>
        </w:rPr>
        <w:t>1</w:t>
      </w:r>
      <w:r w:rsidR="009A5E25">
        <w:rPr>
          <w:rFonts w:asciiTheme="majorHAnsi" w:hAnsiTheme="majorHAnsi" w:cstheme="majorHAnsi"/>
          <w:b/>
          <w:bCs/>
          <w:color w:val="auto"/>
          <w:sz w:val="20"/>
          <w:szCs w:val="20"/>
        </w:rPr>
        <w:t>8</w:t>
      </w:r>
      <w:r w:rsidR="00862106" w:rsidRPr="00525329">
        <w:rPr>
          <w:rFonts w:asciiTheme="majorHAnsi" w:hAnsiTheme="majorHAnsi" w:cstheme="majorHAnsi"/>
          <w:b/>
          <w:bCs/>
          <w:color w:val="auto"/>
          <w:sz w:val="20"/>
          <w:szCs w:val="20"/>
        </w:rPr>
        <w:t>.</w:t>
      </w:r>
      <w:r>
        <w:rPr>
          <w:rFonts w:asciiTheme="majorHAnsi" w:hAnsiTheme="majorHAnsi" w:cstheme="majorHAnsi"/>
          <w:b/>
          <w:bCs/>
          <w:color w:val="auto"/>
          <w:sz w:val="20"/>
          <w:szCs w:val="20"/>
        </w:rPr>
        <w:t>1</w:t>
      </w:r>
      <w:r w:rsidRPr="00525329">
        <w:rPr>
          <w:rFonts w:asciiTheme="majorHAnsi" w:hAnsiTheme="majorHAnsi" w:cstheme="majorHAnsi"/>
          <w:b/>
          <w:bCs/>
          <w:color w:val="auto"/>
          <w:sz w:val="20"/>
          <w:szCs w:val="20"/>
        </w:rPr>
        <w:t xml:space="preserve"> </w:t>
      </w:r>
      <w:r w:rsidR="00D746B7">
        <w:rPr>
          <w:rFonts w:asciiTheme="majorHAnsi" w:hAnsiTheme="majorHAnsi" w:cstheme="majorHAnsi"/>
          <w:b/>
          <w:bCs/>
          <w:color w:val="auto"/>
          <w:sz w:val="20"/>
          <w:szCs w:val="20"/>
        </w:rPr>
        <w:t>Résolution</w:t>
      </w:r>
      <w:r w:rsidR="00862106" w:rsidRPr="00525329">
        <w:rPr>
          <w:rFonts w:asciiTheme="majorHAnsi" w:hAnsiTheme="majorHAnsi" w:cstheme="majorHAnsi"/>
          <w:b/>
          <w:bCs/>
          <w:color w:val="auto"/>
          <w:sz w:val="20"/>
          <w:szCs w:val="20"/>
        </w:rPr>
        <w:t xml:space="preserve"> pour </w:t>
      </w:r>
      <w:r w:rsidR="004A42CB">
        <w:rPr>
          <w:rFonts w:asciiTheme="majorHAnsi" w:hAnsiTheme="majorHAnsi" w:cstheme="majorHAnsi"/>
          <w:b/>
          <w:bCs/>
          <w:color w:val="auto"/>
          <w:sz w:val="20"/>
          <w:szCs w:val="20"/>
        </w:rPr>
        <w:t>manquement</w:t>
      </w:r>
      <w:r w:rsidR="009A3C78" w:rsidRPr="00525329">
        <w:rPr>
          <w:rFonts w:asciiTheme="majorHAnsi" w:hAnsiTheme="majorHAnsi" w:cstheme="majorHAnsi"/>
          <w:b/>
          <w:bCs/>
          <w:color w:val="auto"/>
          <w:sz w:val="20"/>
          <w:szCs w:val="20"/>
        </w:rPr>
        <w:t xml:space="preserve"> </w:t>
      </w:r>
    </w:p>
    <w:p w14:paraId="514BF20B" w14:textId="5D4E1BFD" w:rsidR="00DF7B08" w:rsidRDefault="00DF7B08" w:rsidP="006033BC">
      <w:pPr>
        <w:pStyle w:val="Default"/>
        <w:jc w:val="both"/>
        <w:rPr>
          <w:rFonts w:asciiTheme="majorHAnsi" w:hAnsiTheme="majorHAnsi" w:cstheme="majorHAnsi"/>
          <w:color w:val="auto"/>
          <w:sz w:val="20"/>
          <w:szCs w:val="20"/>
        </w:rPr>
      </w:pPr>
      <w:r w:rsidRPr="00DF7B08">
        <w:rPr>
          <w:rFonts w:asciiTheme="majorHAnsi" w:hAnsiTheme="majorHAnsi" w:cstheme="majorHAnsi"/>
          <w:color w:val="auto"/>
          <w:sz w:val="20"/>
          <w:szCs w:val="20"/>
        </w:rPr>
        <w:t xml:space="preserve">En cas de manquement d'une Partie à l'une quelconque de ses obligations substantielles, non réparé dans un délai de </w:t>
      </w:r>
      <w:r w:rsidR="00F74FBE">
        <w:rPr>
          <w:rFonts w:asciiTheme="majorHAnsi" w:hAnsiTheme="majorHAnsi" w:cstheme="majorHAnsi"/>
          <w:color w:val="auto"/>
          <w:sz w:val="20"/>
          <w:szCs w:val="20"/>
        </w:rPr>
        <w:t>quinze</w:t>
      </w:r>
      <w:r w:rsidR="00F74FBE" w:rsidRPr="00DF7B08">
        <w:rPr>
          <w:rFonts w:asciiTheme="majorHAnsi" w:hAnsiTheme="majorHAnsi" w:cstheme="majorHAnsi"/>
          <w:color w:val="auto"/>
          <w:sz w:val="20"/>
          <w:szCs w:val="20"/>
        </w:rPr>
        <w:t xml:space="preserve"> </w:t>
      </w:r>
      <w:r w:rsidR="00B249A3">
        <w:rPr>
          <w:rFonts w:asciiTheme="majorHAnsi" w:hAnsiTheme="majorHAnsi" w:cstheme="majorHAnsi"/>
          <w:color w:val="auto"/>
          <w:sz w:val="20"/>
          <w:szCs w:val="20"/>
        </w:rPr>
        <w:t>(</w:t>
      </w:r>
      <w:r w:rsidR="00F74FBE">
        <w:rPr>
          <w:rFonts w:asciiTheme="majorHAnsi" w:hAnsiTheme="majorHAnsi" w:cstheme="majorHAnsi"/>
          <w:color w:val="auto"/>
          <w:sz w:val="20"/>
          <w:szCs w:val="20"/>
        </w:rPr>
        <w:t>15</w:t>
      </w:r>
      <w:r w:rsidR="00B249A3">
        <w:rPr>
          <w:rFonts w:asciiTheme="majorHAnsi" w:hAnsiTheme="majorHAnsi" w:cstheme="majorHAnsi"/>
          <w:color w:val="auto"/>
          <w:sz w:val="20"/>
          <w:szCs w:val="20"/>
        </w:rPr>
        <w:t xml:space="preserve">) </w:t>
      </w:r>
      <w:r w:rsidRPr="00DF7B08">
        <w:rPr>
          <w:rFonts w:asciiTheme="majorHAnsi" w:hAnsiTheme="majorHAnsi" w:cstheme="majorHAnsi"/>
          <w:color w:val="auto"/>
          <w:sz w:val="20"/>
          <w:szCs w:val="20"/>
        </w:rPr>
        <w:t xml:space="preserve">jours à compter d'une mise en demeure par lettre recommandée avec accusé de réception notifiant ledit manquement et l'intention de résiliation, le présent </w:t>
      </w:r>
      <w:r w:rsidR="00B249A3">
        <w:rPr>
          <w:rFonts w:asciiTheme="majorHAnsi" w:hAnsiTheme="majorHAnsi" w:cstheme="majorHAnsi"/>
          <w:color w:val="auto"/>
          <w:sz w:val="20"/>
          <w:szCs w:val="20"/>
        </w:rPr>
        <w:t>c</w:t>
      </w:r>
      <w:r w:rsidRPr="00DF7B08">
        <w:rPr>
          <w:rFonts w:asciiTheme="majorHAnsi" w:hAnsiTheme="majorHAnsi" w:cstheme="majorHAnsi"/>
          <w:color w:val="auto"/>
          <w:sz w:val="20"/>
          <w:szCs w:val="20"/>
        </w:rPr>
        <w:t>ontrat sera résilié, si bon semble à l'autre Partie, de plein droit, sans formalité judiciaire et sans préavis, sous réserve de tous dommages-intérêts auxquels la Partie victime de l'inexécution pourrait prétendre.</w:t>
      </w:r>
    </w:p>
    <w:p w14:paraId="236E9B71" w14:textId="77777777" w:rsidR="00710EBC" w:rsidRPr="00525329" w:rsidRDefault="00710EBC" w:rsidP="006033BC">
      <w:pPr>
        <w:pStyle w:val="Default"/>
        <w:jc w:val="both"/>
        <w:rPr>
          <w:rFonts w:asciiTheme="majorHAnsi" w:hAnsiTheme="majorHAnsi" w:cstheme="majorHAnsi"/>
          <w:color w:val="auto"/>
          <w:sz w:val="20"/>
          <w:szCs w:val="20"/>
        </w:rPr>
      </w:pPr>
    </w:p>
    <w:p w14:paraId="4F715368" w14:textId="0EEAE023" w:rsidR="009A3C78" w:rsidRPr="00525329" w:rsidRDefault="007369DA" w:rsidP="006033BC">
      <w:pPr>
        <w:pStyle w:val="Default"/>
        <w:jc w:val="both"/>
        <w:rPr>
          <w:rFonts w:asciiTheme="majorHAnsi" w:hAnsiTheme="majorHAnsi" w:cstheme="majorHAnsi"/>
          <w:color w:val="auto"/>
          <w:sz w:val="20"/>
          <w:szCs w:val="20"/>
        </w:rPr>
      </w:pPr>
      <w:r>
        <w:rPr>
          <w:rFonts w:asciiTheme="majorHAnsi" w:hAnsiTheme="majorHAnsi" w:cstheme="majorHAnsi"/>
          <w:b/>
          <w:bCs/>
          <w:color w:val="auto"/>
          <w:sz w:val="20"/>
          <w:szCs w:val="20"/>
        </w:rPr>
        <w:t>1</w:t>
      </w:r>
      <w:r w:rsidR="009A5E25">
        <w:rPr>
          <w:rFonts w:asciiTheme="majorHAnsi" w:hAnsiTheme="majorHAnsi" w:cstheme="majorHAnsi"/>
          <w:b/>
          <w:bCs/>
          <w:color w:val="auto"/>
          <w:sz w:val="20"/>
          <w:szCs w:val="20"/>
        </w:rPr>
        <w:t>8</w:t>
      </w:r>
      <w:r>
        <w:rPr>
          <w:rFonts w:asciiTheme="majorHAnsi" w:hAnsiTheme="majorHAnsi" w:cstheme="majorHAnsi"/>
          <w:b/>
          <w:bCs/>
          <w:color w:val="auto"/>
          <w:sz w:val="20"/>
          <w:szCs w:val="20"/>
        </w:rPr>
        <w:t>.2</w:t>
      </w:r>
      <w:r w:rsidR="009A3C78" w:rsidRPr="00525329">
        <w:rPr>
          <w:rFonts w:asciiTheme="majorHAnsi" w:hAnsiTheme="majorHAnsi" w:cstheme="majorHAnsi"/>
          <w:b/>
          <w:bCs/>
          <w:color w:val="auto"/>
          <w:sz w:val="20"/>
          <w:szCs w:val="20"/>
        </w:rPr>
        <w:t xml:space="preserve"> </w:t>
      </w:r>
      <w:r w:rsidR="00D746B7">
        <w:rPr>
          <w:rFonts w:asciiTheme="majorHAnsi" w:hAnsiTheme="majorHAnsi" w:cstheme="majorHAnsi"/>
          <w:b/>
          <w:bCs/>
          <w:color w:val="auto"/>
          <w:sz w:val="20"/>
          <w:szCs w:val="20"/>
        </w:rPr>
        <w:t>Résolution</w:t>
      </w:r>
      <w:r w:rsidR="003C0B4E" w:rsidRPr="00525329">
        <w:rPr>
          <w:rFonts w:asciiTheme="majorHAnsi" w:hAnsiTheme="majorHAnsi" w:cstheme="majorHAnsi"/>
          <w:b/>
          <w:bCs/>
          <w:color w:val="auto"/>
          <w:sz w:val="20"/>
          <w:szCs w:val="20"/>
        </w:rPr>
        <w:t xml:space="preserve"> </w:t>
      </w:r>
      <w:r w:rsidR="00862106" w:rsidRPr="00525329">
        <w:rPr>
          <w:rFonts w:asciiTheme="majorHAnsi" w:hAnsiTheme="majorHAnsi" w:cstheme="majorHAnsi"/>
          <w:b/>
          <w:bCs/>
          <w:color w:val="auto"/>
          <w:sz w:val="20"/>
          <w:szCs w:val="20"/>
        </w:rPr>
        <w:t xml:space="preserve">pour </w:t>
      </w:r>
      <w:r w:rsidR="00862106">
        <w:rPr>
          <w:rFonts w:asciiTheme="majorHAnsi" w:hAnsiTheme="majorHAnsi" w:cstheme="majorHAnsi"/>
          <w:b/>
          <w:bCs/>
          <w:color w:val="auto"/>
          <w:sz w:val="20"/>
          <w:szCs w:val="20"/>
        </w:rPr>
        <w:t>c</w:t>
      </w:r>
      <w:r w:rsidR="009A3C78" w:rsidRPr="00525329">
        <w:rPr>
          <w:rFonts w:asciiTheme="majorHAnsi" w:hAnsiTheme="majorHAnsi" w:cstheme="majorHAnsi"/>
          <w:b/>
          <w:bCs/>
          <w:color w:val="auto"/>
          <w:sz w:val="20"/>
          <w:szCs w:val="20"/>
        </w:rPr>
        <w:t>essation d’activité</w:t>
      </w:r>
    </w:p>
    <w:p w14:paraId="4F4D9ABF" w14:textId="250FC67C" w:rsidR="004E3D1A" w:rsidRDefault="009A3C78" w:rsidP="006033BC">
      <w:pPr>
        <w:pStyle w:val="Default"/>
        <w:jc w:val="both"/>
        <w:rPr>
          <w:rFonts w:asciiTheme="majorHAnsi" w:hAnsiTheme="majorHAnsi" w:cstheme="majorHAnsi"/>
          <w:color w:val="auto"/>
          <w:sz w:val="20"/>
          <w:szCs w:val="20"/>
        </w:rPr>
      </w:pPr>
      <w:r w:rsidRPr="00525329">
        <w:rPr>
          <w:rFonts w:asciiTheme="majorHAnsi" w:hAnsiTheme="majorHAnsi" w:cstheme="majorHAnsi"/>
          <w:color w:val="auto"/>
          <w:sz w:val="20"/>
          <w:szCs w:val="20"/>
        </w:rPr>
        <w:t xml:space="preserve">Le présent contrat pourra également être </w:t>
      </w:r>
      <w:r w:rsidR="00D746B7">
        <w:rPr>
          <w:rFonts w:asciiTheme="majorHAnsi" w:hAnsiTheme="majorHAnsi" w:cstheme="majorHAnsi"/>
          <w:color w:val="auto"/>
          <w:sz w:val="20"/>
          <w:szCs w:val="20"/>
        </w:rPr>
        <w:t>résolu</w:t>
      </w:r>
      <w:r w:rsidR="00D746B7" w:rsidRPr="00D23A76">
        <w:rPr>
          <w:rFonts w:asciiTheme="majorHAnsi" w:hAnsiTheme="majorHAnsi" w:cstheme="majorHAnsi"/>
          <w:color w:val="auto"/>
          <w:sz w:val="20"/>
          <w:szCs w:val="20"/>
        </w:rPr>
        <w:t xml:space="preserve"> </w:t>
      </w:r>
      <w:r w:rsidRPr="00525329">
        <w:rPr>
          <w:rFonts w:asciiTheme="majorHAnsi" w:hAnsiTheme="majorHAnsi" w:cstheme="majorHAnsi"/>
          <w:color w:val="auto"/>
          <w:sz w:val="20"/>
          <w:szCs w:val="20"/>
        </w:rPr>
        <w:t xml:space="preserve">en </w:t>
      </w:r>
      <w:bookmarkStart w:id="16" w:name="_Hlk105166228"/>
      <w:r w:rsidRPr="00525329">
        <w:rPr>
          <w:rFonts w:asciiTheme="majorHAnsi" w:hAnsiTheme="majorHAnsi" w:cstheme="majorHAnsi"/>
          <w:color w:val="auto"/>
          <w:sz w:val="20"/>
          <w:szCs w:val="20"/>
        </w:rPr>
        <w:t>cas de dissolution</w:t>
      </w:r>
      <w:r w:rsidR="00CD4C0C" w:rsidRPr="00525329">
        <w:rPr>
          <w:rFonts w:asciiTheme="majorHAnsi" w:hAnsiTheme="majorHAnsi" w:cstheme="majorHAnsi"/>
          <w:color w:val="auto"/>
          <w:sz w:val="20"/>
          <w:szCs w:val="20"/>
        </w:rPr>
        <w:t xml:space="preserve"> ou</w:t>
      </w:r>
      <w:r w:rsidRPr="00525329">
        <w:rPr>
          <w:rFonts w:asciiTheme="majorHAnsi" w:hAnsiTheme="majorHAnsi" w:cstheme="majorHAnsi"/>
          <w:color w:val="auto"/>
          <w:sz w:val="20"/>
          <w:szCs w:val="20"/>
        </w:rPr>
        <w:t xml:space="preserve"> liquidation</w:t>
      </w:r>
      <w:r w:rsidR="000D28DC">
        <w:rPr>
          <w:rFonts w:asciiTheme="majorHAnsi" w:hAnsiTheme="majorHAnsi" w:cstheme="majorHAnsi"/>
          <w:color w:val="auto"/>
          <w:sz w:val="20"/>
          <w:szCs w:val="20"/>
        </w:rPr>
        <w:t xml:space="preserve"> </w:t>
      </w:r>
      <w:r w:rsidRPr="00525329">
        <w:rPr>
          <w:rFonts w:asciiTheme="majorHAnsi" w:hAnsiTheme="majorHAnsi" w:cstheme="majorHAnsi"/>
          <w:color w:val="auto"/>
          <w:sz w:val="20"/>
          <w:szCs w:val="20"/>
        </w:rPr>
        <w:t xml:space="preserve">de l’une ou l’autre des Parties </w:t>
      </w:r>
      <w:bookmarkEnd w:id="16"/>
      <w:r w:rsidRPr="00525329">
        <w:rPr>
          <w:rFonts w:asciiTheme="majorHAnsi" w:hAnsiTheme="majorHAnsi" w:cstheme="majorHAnsi"/>
          <w:color w:val="auto"/>
          <w:sz w:val="20"/>
          <w:szCs w:val="20"/>
        </w:rPr>
        <w:t>dans les conditions légales et réglementaires en vigueur et sous réserve, le cas échéant, des dispositions d’ordre public applicables</w:t>
      </w:r>
      <w:r w:rsidR="004E3D1A" w:rsidRPr="00525329">
        <w:rPr>
          <w:rFonts w:asciiTheme="majorHAnsi" w:hAnsiTheme="majorHAnsi" w:cstheme="majorHAnsi"/>
          <w:color w:val="auto"/>
          <w:sz w:val="20"/>
          <w:szCs w:val="20"/>
        </w:rPr>
        <w:t>.</w:t>
      </w:r>
      <w:r w:rsidR="006A7CDA" w:rsidRPr="006A7CDA">
        <w:t xml:space="preserve"> </w:t>
      </w:r>
      <w:r w:rsidR="006A7CDA" w:rsidRPr="006A7CDA">
        <w:rPr>
          <w:rFonts w:asciiTheme="majorHAnsi" w:hAnsiTheme="majorHAnsi" w:cstheme="majorHAnsi"/>
          <w:color w:val="auto"/>
          <w:sz w:val="20"/>
          <w:szCs w:val="20"/>
        </w:rPr>
        <w:t>Dans le cadre d’une mise en redressement ou liquidation judiciaire de sa société, le Prestataire devra en avertir l’Apporteur.</w:t>
      </w:r>
    </w:p>
    <w:p w14:paraId="0C02FF26" w14:textId="77777777" w:rsidR="00642D49" w:rsidRDefault="00642D49" w:rsidP="006033BC">
      <w:pPr>
        <w:pStyle w:val="Default"/>
        <w:jc w:val="both"/>
        <w:rPr>
          <w:rFonts w:asciiTheme="majorHAnsi" w:hAnsiTheme="majorHAnsi" w:cstheme="majorHAnsi"/>
          <w:b/>
          <w:bCs/>
          <w:color w:val="auto"/>
          <w:sz w:val="20"/>
          <w:szCs w:val="20"/>
        </w:rPr>
      </w:pPr>
    </w:p>
    <w:p w14:paraId="7CCA450A" w14:textId="57F017BD" w:rsidR="009A73F7" w:rsidRDefault="007369DA" w:rsidP="00572A42">
      <w:pPr>
        <w:pStyle w:val="Default"/>
        <w:jc w:val="both"/>
      </w:pPr>
      <w:r>
        <w:rPr>
          <w:rFonts w:asciiTheme="majorHAnsi" w:hAnsiTheme="majorHAnsi" w:cstheme="majorHAnsi"/>
          <w:b/>
          <w:bCs/>
          <w:color w:val="auto"/>
          <w:sz w:val="20"/>
          <w:szCs w:val="20"/>
        </w:rPr>
        <w:t>1</w:t>
      </w:r>
      <w:r w:rsidR="009A5E25">
        <w:rPr>
          <w:rFonts w:asciiTheme="majorHAnsi" w:hAnsiTheme="majorHAnsi" w:cstheme="majorHAnsi"/>
          <w:b/>
          <w:bCs/>
          <w:color w:val="auto"/>
          <w:sz w:val="20"/>
          <w:szCs w:val="20"/>
        </w:rPr>
        <w:t>8</w:t>
      </w:r>
      <w:r>
        <w:rPr>
          <w:rFonts w:asciiTheme="majorHAnsi" w:hAnsiTheme="majorHAnsi" w:cstheme="majorHAnsi"/>
          <w:b/>
          <w:bCs/>
          <w:color w:val="auto"/>
          <w:sz w:val="20"/>
          <w:szCs w:val="20"/>
        </w:rPr>
        <w:t>.3</w:t>
      </w:r>
      <w:r w:rsidR="000F5D4F">
        <w:rPr>
          <w:rFonts w:asciiTheme="majorHAnsi" w:hAnsiTheme="majorHAnsi" w:cstheme="majorHAnsi"/>
          <w:b/>
          <w:bCs/>
          <w:color w:val="auto"/>
          <w:sz w:val="20"/>
          <w:szCs w:val="20"/>
        </w:rPr>
        <w:t xml:space="preserve"> </w:t>
      </w:r>
      <w:r w:rsidR="00D746B7">
        <w:rPr>
          <w:rFonts w:asciiTheme="majorHAnsi" w:hAnsiTheme="majorHAnsi" w:cstheme="majorHAnsi"/>
          <w:b/>
          <w:bCs/>
          <w:color w:val="auto"/>
          <w:sz w:val="20"/>
          <w:szCs w:val="20"/>
        </w:rPr>
        <w:t>Conséquences de la cessation du contrat</w:t>
      </w:r>
    </w:p>
    <w:p w14:paraId="121C8306" w14:textId="259C1BF1" w:rsidR="00AA53DC" w:rsidRDefault="00AA53DC" w:rsidP="00AA53DC">
      <w:pPr>
        <w:pStyle w:val="Default"/>
        <w:jc w:val="both"/>
        <w:rPr>
          <w:rFonts w:asciiTheme="majorHAnsi" w:hAnsiTheme="majorHAnsi" w:cstheme="majorHAnsi"/>
          <w:color w:val="auto"/>
          <w:sz w:val="20"/>
          <w:szCs w:val="20"/>
        </w:rPr>
      </w:pPr>
      <w:r w:rsidRPr="005E7B80">
        <w:rPr>
          <w:rFonts w:asciiTheme="majorHAnsi" w:hAnsiTheme="majorHAnsi" w:cstheme="majorHAnsi"/>
          <w:color w:val="auto"/>
          <w:sz w:val="20"/>
          <w:szCs w:val="20"/>
        </w:rPr>
        <w:t xml:space="preserve">La résiliation du présent </w:t>
      </w:r>
      <w:r w:rsidR="00F06FD2">
        <w:rPr>
          <w:rFonts w:asciiTheme="majorHAnsi" w:hAnsiTheme="majorHAnsi" w:cstheme="majorHAnsi"/>
          <w:color w:val="auto"/>
          <w:sz w:val="20"/>
          <w:szCs w:val="20"/>
        </w:rPr>
        <w:t>c</w:t>
      </w:r>
      <w:r w:rsidRPr="005E7B80">
        <w:rPr>
          <w:rFonts w:asciiTheme="majorHAnsi" w:hAnsiTheme="majorHAnsi" w:cstheme="majorHAnsi"/>
          <w:color w:val="auto"/>
          <w:sz w:val="20"/>
          <w:szCs w:val="20"/>
        </w:rPr>
        <w:t>ontrat ou sa non-</w:t>
      </w:r>
      <w:r w:rsidR="00E647B3">
        <w:rPr>
          <w:rFonts w:asciiTheme="majorHAnsi" w:hAnsiTheme="majorHAnsi" w:cstheme="majorHAnsi"/>
          <w:color w:val="auto"/>
          <w:sz w:val="20"/>
          <w:szCs w:val="20"/>
        </w:rPr>
        <w:t>reconduction</w:t>
      </w:r>
      <w:r w:rsidRPr="005E7B80">
        <w:rPr>
          <w:rFonts w:asciiTheme="majorHAnsi" w:hAnsiTheme="majorHAnsi" w:cstheme="majorHAnsi"/>
          <w:color w:val="auto"/>
          <w:sz w:val="20"/>
          <w:szCs w:val="20"/>
        </w:rPr>
        <w:t xml:space="preserve"> intervenant conformément aux stipulations </w:t>
      </w:r>
      <w:r w:rsidR="00F6645F">
        <w:rPr>
          <w:rFonts w:asciiTheme="majorHAnsi" w:hAnsiTheme="majorHAnsi" w:cstheme="majorHAnsi"/>
          <w:color w:val="auto"/>
          <w:sz w:val="20"/>
          <w:szCs w:val="20"/>
        </w:rPr>
        <w:t>de l’article 1</w:t>
      </w:r>
      <w:r w:rsidR="00DA1585">
        <w:rPr>
          <w:rFonts w:asciiTheme="majorHAnsi" w:hAnsiTheme="majorHAnsi" w:cstheme="majorHAnsi"/>
          <w:color w:val="auto"/>
          <w:sz w:val="20"/>
          <w:szCs w:val="20"/>
        </w:rPr>
        <w:t>8</w:t>
      </w:r>
      <w:r w:rsidRPr="005E7B80">
        <w:rPr>
          <w:rFonts w:asciiTheme="majorHAnsi" w:hAnsiTheme="majorHAnsi" w:cstheme="majorHAnsi"/>
          <w:color w:val="auto"/>
          <w:sz w:val="20"/>
          <w:szCs w:val="20"/>
        </w:rPr>
        <w:t xml:space="preserve">, ne pourront donner lieu, sauf dans le cas prévu à l’article </w:t>
      </w:r>
      <w:r w:rsidR="00E647B3">
        <w:rPr>
          <w:rFonts w:asciiTheme="majorHAnsi" w:hAnsiTheme="majorHAnsi" w:cstheme="majorHAnsi"/>
          <w:color w:val="auto"/>
          <w:sz w:val="20"/>
          <w:szCs w:val="20"/>
        </w:rPr>
        <w:t>1</w:t>
      </w:r>
      <w:r w:rsidR="00DA1585">
        <w:rPr>
          <w:rFonts w:asciiTheme="majorHAnsi" w:hAnsiTheme="majorHAnsi" w:cstheme="majorHAnsi"/>
          <w:color w:val="auto"/>
          <w:sz w:val="20"/>
          <w:szCs w:val="20"/>
        </w:rPr>
        <w:t>8</w:t>
      </w:r>
      <w:r w:rsidRPr="005E7B80">
        <w:rPr>
          <w:rFonts w:asciiTheme="majorHAnsi" w:hAnsiTheme="majorHAnsi" w:cstheme="majorHAnsi"/>
          <w:color w:val="auto"/>
          <w:sz w:val="20"/>
          <w:szCs w:val="20"/>
        </w:rPr>
        <w:t xml:space="preserve">.1 ci-avant, à aucune indemnité de part ou d’autre à quelque titre que ce soit, l’Apporteur reconnaissant en outre n’avoir aucun droit sur la clientèle présentée au Prestataire. </w:t>
      </w:r>
    </w:p>
    <w:p w14:paraId="6ADB2B7C" w14:textId="77777777" w:rsidR="00AA53DC" w:rsidRDefault="00AA53DC" w:rsidP="00AA53DC">
      <w:pPr>
        <w:pStyle w:val="Default"/>
        <w:jc w:val="both"/>
        <w:rPr>
          <w:rFonts w:asciiTheme="majorHAnsi" w:hAnsiTheme="majorHAnsi" w:cstheme="majorHAnsi"/>
          <w:color w:val="auto"/>
          <w:sz w:val="20"/>
          <w:szCs w:val="20"/>
        </w:rPr>
      </w:pPr>
    </w:p>
    <w:p w14:paraId="31BFB8EB" w14:textId="54D6B431" w:rsidR="00AA53DC" w:rsidRDefault="00AA53DC" w:rsidP="00AA53DC">
      <w:pPr>
        <w:pStyle w:val="Default"/>
        <w:jc w:val="both"/>
        <w:rPr>
          <w:rFonts w:asciiTheme="majorHAnsi" w:hAnsiTheme="majorHAnsi" w:cstheme="majorHAnsi"/>
          <w:color w:val="auto"/>
          <w:sz w:val="20"/>
          <w:szCs w:val="20"/>
        </w:rPr>
      </w:pPr>
      <w:r w:rsidRPr="00B57513">
        <w:rPr>
          <w:rFonts w:asciiTheme="majorHAnsi" w:hAnsiTheme="majorHAnsi" w:cstheme="majorHAnsi"/>
          <w:color w:val="auto"/>
          <w:sz w:val="20"/>
          <w:szCs w:val="20"/>
        </w:rPr>
        <w:t xml:space="preserve">Par ailleurs, toutes les informations, documents, savoir-faire, données, quel qu’en soit le support, concernant les produits et services du Prestataire restent la propriété exclusive de ce dernier et doivent lui être restitués dans un délai de 8 jours à compter de la cessation du </w:t>
      </w:r>
      <w:r w:rsidR="00D2237C">
        <w:rPr>
          <w:rFonts w:asciiTheme="majorHAnsi" w:hAnsiTheme="majorHAnsi" w:cstheme="majorHAnsi"/>
          <w:color w:val="auto"/>
          <w:sz w:val="20"/>
          <w:szCs w:val="20"/>
        </w:rPr>
        <w:t>c</w:t>
      </w:r>
      <w:r w:rsidRPr="00B57513">
        <w:rPr>
          <w:rFonts w:asciiTheme="majorHAnsi" w:hAnsiTheme="majorHAnsi" w:cstheme="majorHAnsi"/>
          <w:color w:val="auto"/>
          <w:sz w:val="20"/>
          <w:szCs w:val="20"/>
        </w:rPr>
        <w:t>ontrat.</w:t>
      </w:r>
    </w:p>
    <w:p w14:paraId="4BCBAC0B" w14:textId="77777777" w:rsidR="006A7CDA" w:rsidRDefault="006A7CDA" w:rsidP="00AA53DC">
      <w:pPr>
        <w:pStyle w:val="Default"/>
        <w:jc w:val="both"/>
        <w:rPr>
          <w:rFonts w:asciiTheme="majorHAnsi" w:hAnsiTheme="majorHAnsi" w:cstheme="majorHAnsi"/>
          <w:color w:val="auto"/>
          <w:sz w:val="20"/>
          <w:szCs w:val="20"/>
        </w:rPr>
      </w:pPr>
    </w:p>
    <w:p w14:paraId="234EA9AD" w14:textId="262007DE" w:rsidR="006A7CDA" w:rsidRDefault="006A7CDA" w:rsidP="00AA53DC">
      <w:pPr>
        <w:pStyle w:val="Default"/>
        <w:jc w:val="both"/>
        <w:rPr>
          <w:rFonts w:asciiTheme="majorHAnsi" w:hAnsiTheme="majorHAnsi" w:cstheme="majorHAnsi"/>
          <w:color w:val="auto"/>
          <w:sz w:val="20"/>
          <w:szCs w:val="20"/>
        </w:rPr>
      </w:pPr>
      <w:r w:rsidRPr="006A7CDA">
        <w:rPr>
          <w:rFonts w:asciiTheme="majorHAnsi" w:hAnsiTheme="majorHAnsi" w:cstheme="majorHAnsi"/>
          <w:color w:val="auto"/>
          <w:sz w:val="20"/>
          <w:szCs w:val="20"/>
        </w:rPr>
        <w:t>L'Apporteur d'affaire percevra, sur les Prestations réalisées, après l'expiration du présent contrat, les commissions visées à l'article 6</w:t>
      </w:r>
      <w:r>
        <w:rPr>
          <w:rFonts w:asciiTheme="majorHAnsi" w:hAnsiTheme="majorHAnsi" w:cstheme="majorHAnsi"/>
          <w:color w:val="auto"/>
          <w:sz w:val="20"/>
          <w:szCs w:val="20"/>
        </w:rPr>
        <w:t>.1</w:t>
      </w:r>
      <w:r w:rsidRPr="006A7CDA">
        <w:rPr>
          <w:rFonts w:asciiTheme="majorHAnsi" w:hAnsiTheme="majorHAnsi" w:cstheme="majorHAnsi"/>
          <w:color w:val="auto"/>
          <w:sz w:val="20"/>
          <w:szCs w:val="20"/>
        </w:rPr>
        <w:t>, dans les conditions prévues audit article pour autant qu'elles aient été conclues dans un délai raisonnable après la cessation du présent contrat, ou lorsque les Prestations sont conclues par le Prestataire avec des Clients antérieurement présentés par l'Apporteur d'affaire, à condition toutefois, que les ordres correspondants aient été reçus avant expiration du présent contrat.</w:t>
      </w:r>
    </w:p>
    <w:p w14:paraId="256FC3CB" w14:textId="77777777" w:rsidR="005E7B80" w:rsidRPr="00525329" w:rsidRDefault="005E7B80" w:rsidP="006033BC">
      <w:pPr>
        <w:pStyle w:val="Default"/>
        <w:jc w:val="both"/>
        <w:rPr>
          <w:rFonts w:asciiTheme="majorHAnsi" w:hAnsiTheme="majorHAnsi" w:cstheme="majorHAnsi"/>
          <w:b/>
          <w:bCs/>
          <w:color w:val="auto"/>
          <w:sz w:val="20"/>
          <w:szCs w:val="20"/>
        </w:rPr>
      </w:pPr>
    </w:p>
    <w:p w14:paraId="301C526E" w14:textId="0E2AC7DF" w:rsidR="000F5D4F" w:rsidRDefault="009A3C78" w:rsidP="006033BC">
      <w:pPr>
        <w:pStyle w:val="Default"/>
        <w:jc w:val="both"/>
        <w:rPr>
          <w:rFonts w:asciiTheme="majorHAnsi" w:hAnsiTheme="majorHAnsi" w:cstheme="majorHAnsi"/>
          <w:b/>
          <w:bCs/>
          <w:color w:val="auto"/>
          <w:sz w:val="20"/>
          <w:szCs w:val="20"/>
        </w:rPr>
      </w:pPr>
      <w:r w:rsidRPr="00525329">
        <w:rPr>
          <w:rFonts w:asciiTheme="majorHAnsi" w:hAnsiTheme="majorHAnsi" w:cstheme="majorHAnsi"/>
          <w:b/>
          <w:bCs/>
          <w:color w:val="auto"/>
          <w:sz w:val="20"/>
          <w:szCs w:val="20"/>
        </w:rPr>
        <w:t xml:space="preserve">ARTICLE </w:t>
      </w:r>
      <w:r w:rsidR="002867CD" w:rsidRPr="00525329">
        <w:rPr>
          <w:rFonts w:asciiTheme="majorHAnsi" w:hAnsiTheme="majorHAnsi" w:cstheme="majorHAnsi"/>
          <w:b/>
          <w:bCs/>
          <w:color w:val="auto"/>
          <w:sz w:val="20"/>
          <w:szCs w:val="20"/>
        </w:rPr>
        <w:t>1</w:t>
      </w:r>
      <w:r w:rsidR="009A5E25">
        <w:rPr>
          <w:rFonts w:asciiTheme="majorHAnsi" w:hAnsiTheme="majorHAnsi" w:cstheme="majorHAnsi"/>
          <w:b/>
          <w:bCs/>
          <w:color w:val="auto"/>
          <w:sz w:val="20"/>
          <w:szCs w:val="20"/>
        </w:rPr>
        <w:t>9</w:t>
      </w:r>
      <w:r w:rsidR="002867CD" w:rsidRPr="00525329">
        <w:rPr>
          <w:rFonts w:asciiTheme="majorHAnsi" w:hAnsiTheme="majorHAnsi" w:cstheme="majorHAnsi"/>
          <w:b/>
          <w:bCs/>
          <w:color w:val="auto"/>
          <w:sz w:val="20"/>
          <w:szCs w:val="20"/>
        </w:rPr>
        <w:t xml:space="preserve"> </w:t>
      </w:r>
      <w:r w:rsidR="000F5D4F">
        <w:rPr>
          <w:rFonts w:asciiTheme="majorHAnsi" w:hAnsiTheme="majorHAnsi" w:cstheme="majorHAnsi"/>
          <w:b/>
          <w:bCs/>
          <w:color w:val="auto"/>
          <w:sz w:val="20"/>
          <w:szCs w:val="20"/>
        </w:rPr>
        <w:t>– FORCE MAJEURE</w:t>
      </w:r>
    </w:p>
    <w:p w14:paraId="6AFB6747" w14:textId="77777777" w:rsidR="000F5D4F" w:rsidRDefault="000F5D4F" w:rsidP="006033BC">
      <w:pPr>
        <w:pStyle w:val="Default"/>
        <w:jc w:val="both"/>
        <w:rPr>
          <w:rFonts w:asciiTheme="majorHAnsi" w:hAnsiTheme="majorHAnsi" w:cstheme="majorHAnsi"/>
          <w:b/>
          <w:bCs/>
          <w:color w:val="auto"/>
          <w:sz w:val="20"/>
          <w:szCs w:val="20"/>
        </w:rPr>
      </w:pPr>
    </w:p>
    <w:p w14:paraId="7ADED670" w14:textId="4F0A5446" w:rsidR="000F5D4F" w:rsidRPr="000F5D4F" w:rsidRDefault="000F5D4F" w:rsidP="000F5D4F">
      <w:pPr>
        <w:pStyle w:val="Default"/>
        <w:jc w:val="both"/>
        <w:rPr>
          <w:rFonts w:asciiTheme="majorHAnsi" w:hAnsiTheme="majorHAnsi" w:cstheme="majorHAnsi"/>
          <w:sz w:val="20"/>
          <w:szCs w:val="20"/>
        </w:rPr>
      </w:pPr>
      <w:r w:rsidRPr="000F5D4F">
        <w:rPr>
          <w:rFonts w:asciiTheme="majorHAnsi" w:hAnsiTheme="majorHAnsi" w:cstheme="majorHAnsi"/>
          <w:sz w:val="20"/>
          <w:szCs w:val="20"/>
        </w:rPr>
        <w:t>Les Parties ne pourront être tenues pour responsables si la non-exécution ou le retard dans l'exécution de l'une quelconque de leurs obligations, telles que décrites dans les présentes découle d'un cas de force majeure, au sens de l'article 1218 du Code civil.</w:t>
      </w:r>
    </w:p>
    <w:p w14:paraId="51D573DC" w14:textId="77777777" w:rsidR="000F5D4F" w:rsidRDefault="000F5D4F" w:rsidP="000F5D4F">
      <w:pPr>
        <w:pStyle w:val="Default"/>
        <w:jc w:val="both"/>
        <w:rPr>
          <w:rFonts w:asciiTheme="majorHAnsi" w:hAnsiTheme="majorHAnsi" w:cstheme="majorHAnsi"/>
          <w:sz w:val="20"/>
          <w:szCs w:val="20"/>
        </w:rPr>
      </w:pPr>
    </w:p>
    <w:p w14:paraId="4B486F16" w14:textId="77777777" w:rsidR="00952249" w:rsidRPr="00952249" w:rsidRDefault="00952249" w:rsidP="00952249">
      <w:pPr>
        <w:pStyle w:val="paragraph"/>
        <w:spacing w:before="0" w:beforeAutospacing="0" w:after="0" w:afterAutospacing="0"/>
        <w:ind w:left="555" w:hanging="555"/>
        <w:jc w:val="both"/>
        <w:textAlignment w:val="baseline"/>
        <w:rPr>
          <w:rFonts w:asciiTheme="majorHAnsi" w:eastAsiaTheme="minorHAnsi" w:hAnsiTheme="majorHAnsi" w:cstheme="majorHAnsi"/>
          <w:color w:val="000000"/>
          <w:sz w:val="20"/>
          <w:szCs w:val="20"/>
          <w:lang w:eastAsia="en-US"/>
        </w:rPr>
      </w:pPr>
      <w:r w:rsidRPr="00952249">
        <w:rPr>
          <w:rFonts w:asciiTheme="majorHAnsi" w:eastAsiaTheme="minorHAnsi" w:hAnsiTheme="majorHAnsi" w:cstheme="majorHAnsi"/>
          <w:color w:val="000000"/>
          <w:sz w:val="20"/>
          <w:szCs w:val="20"/>
          <w:lang w:eastAsia="en-US"/>
        </w:rPr>
        <w:t>En cas de force majeure les obligations de la Partie empêchée seront suspendues.  </w:t>
      </w:r>
    </w:p>
    <w:p w14:paraId="34DA79BB" w14:textId="39AD4442" w:rsidR="00952249" w:rsidRPr="00952249" w:rsidRDefault="00952249" w:rsidP="00952249">
      <w:pPr>
        <w:pStyle w:val="paragraph"/>
        <w:spacing w:before="0" w:beforeAutospacing="0" w:after="0" w:afterAutospacing="0"/>
        <w:jc w:val="both"/>
        <w:textAlignment w:val="baseline"/>
        <w:rPr>
          <w:rFonts w:asciiTheme="majorHAnsi" w:eastAsiaTheme="minorHAnsi" w:hAnsiTheme="majorHAnsi" w:cstheme="majorHAnsi"/>
          <w:color w:val="000000"/>
          <w:sz w:val="20"/>
          <w:szCs w:val="20"/>
          <w:lang w:eastAsia="en-US"/>
        </w:rPr>
      </w:pPr>
      <w:r w:rsidRPr="00952249">
        <w:rPr>
          <w:rFonts w:asciiTheme="majorHAnsi" w:eastAsiaTheme="minorHAnsi" w:hAnsiTheme="majorHAnsi" w:cstheme="majorHAnsi"/>
          <w:color w:val="000000"/>
          <w:sz w:val="20"/>
          <w:szCs w:val="20"/>
          <w:lang w:eastAsia="en-US"/>
        </w:rPr>
        <w:t>Toutefois, dans le cas où la suspension se poursuivrait au-delà d'un délai de trois mois, chacune des Parties se réserve la possibilité, sans avoir à en justifier, de résilier sans indemnité l</w:t>
      </w:r>
      <w:r w:rsidR="000D108D">
        <w:rPr>
          <w:rFonts w:asciiTheme="majorHAnsi" w:eastAsiaTheme="minorHAnsi" w:hAnsiTheme="majorHAnsi" w:cstheme="majorHAnsi"/>
          <w:color w:val="000000"/>
          <w:sz w:val="20"/>
          <w:szCs w:val="20"/>
          <w:lang w:eastAsia="en-US"/>
        </w:rPr>
        <w:t>e</w:t>
      </w:r>
      <w:r w:rsidRPr="00952249">
        <w:rPr>
          <w:rFonts w:asciiTheme="majorHAnsi" w:eastAsiaTheme="minorHAnsi" w:hAnsiTheme="majorHAnsi" w:cstheme="majorHAnsi"/>
          <w:color w:val="000000"/>
          <w:sz w:val="20"/>
          <w:szCs w:val="20"/>
          <w:lang w:eastAsia="en-US"/>
        </w:rPr>
        <w:t xml:space="preserve"> présent con</w:t>
      </w:r>
      <w:r w:rsidR="000D108D">
        <w:rPr>
          <w:rFonts w:asciiTheme="majorHAnsi" w:eastAsiaTheme="minorHAnsi" w:hAnsiTheme="majorHAnsi" w:cstheme="majorHAnsi"/>
          <w:color w:val="000000"/>
          <w:sz w:val="20"/>
          <w:szCs w:val="20"/>
          <w:lang w:eastAsia="en-US"/>
        </w:rPr>
        <w:t>trat</w:t>
      </w:r>
      <w:r w:rsidRPr="00952249">
        <w:rPr>
          <w:rFonts w:asciiTheme="majorHAnsi" w:eastAsiaTheme="minorHAnsi" w:hAnsiTheme="majorHAnsi" w:cstheme="majorHAnsi"/>
          <w:color w:val="000000"/>
          <w:sz w:val="20"/>
          <w:szCs w:val="20"/>
          <w:lang w:eastAsia="en-US"/>
        </w:rPr>
        <w:t xml:space="preserve"> un mois après l'envoi d'une lettre recommandée avec accusé de réception.</w:t>
      </w:r>
      <w:r w:rsidRPr="00952249">
        <w:rPr>
          <w:rFonts w:asciiTheme="majorHAnsi" w:eastAsiaTheme="minorHAnsi" w:hAnsiTheme="majorHAnsi" w:cstheme="majorHAnsi"/>
          <w:color w:val="000000"/>
          <w:sz w:val="20"/>
          <w:szCs w:val="20"/>
          <w:lang w:eastAsia="en-US"/>
        </w:rPr>
        <w:tab/>
        <w:t> </w:t>
      </w:r>
    </w:p>
    <w:p w14:paraId="2275CE43" w14:textId="77777777" w:rsidR="00952249" w:rsidRPr="000F5D4F" w:rsidRDefault="00952249" w:rsidP="000F5D4F">
      <w:pPr>
        <w:pStyle w:val="Default"/>
        <w:jc w:val="both"/>
        <w:rPr>
          <w:rFonts w:asciiTheme="majorHAnsi" w:hAnsiTheme="majorHAnsi" w:cstheme="majorHAnsi"/>
          <w:sz w:val="20"/>
          <w:szCs w:val="20"/>
        </w:rPr>
      </w:pPr>
    </w:p>
    <w:p w14:paraId="68832F77" w14:textId="6D59DF94" w:rsidR="009C02A3" w:rsidRDefault="000F5D4F" w:rsidP="000F5D4F">
      <w:pPr>
        <w:pStyle w:val="Default"/>
        <w:jc w:val="both"/>
        <w:rPr>
          <w:rFonts w:asciiTheme="majorHAnsi" w:hAnsiTheme="majorHAnsi" w:cstheme="majorHAnsi"/>
          <w:sz w:val="20"/>
          <w:szCs w:val="20"/>
        </w:rPr>
      </w:pPr>
      <w:r w:rsidRPr="000F5D4F">
        <w:rPr>
          <w:rFonts w:asciiTheme="majorHAnsi" w:hAnsiTheme="majorHAnsi" w:cstheme="majorHAnsi"/>
          <w:sz w:val="20"/>
          <w:szCs w:val="20"/>
        </w:rPr>
        <w:t>De façon expresse, sont considérés comme cas de force majeure, outre ceux habituellement retenus par la jurisprudence des cours et tribunaux français, les cas suivants :</w:t>
      </w:r>
    </w:p>
    <w:p w14:paraId="2FC654AF" w14:textId="77777777" w:rsidR="009C02A3" w:rsidRPr="00716CEB" w:rsidRDefault="009C02A3" w:rsidP="00716CEB">
      <w:pPr>
        <w:pStyle w:val="Sansinterligne"/>
        <w:rPr>
          <w:rFonts w:asciiTheme="majorHAnsi" w:hAnsiTheme="majorHAnsi" w:cstheme="majorHAnsi"/>
          <w:color w:val="000000"/>
          <w:sz w:val="20"/>
          <w:szCs w:val="20"/>
        </w:rPr>
      </w:pPr>
      <w:r w:rsidRPr="00716CEB">
        <w:rPr>
          <w:rFonts w:asciiTheme="majorHAnsi" w:hAnsiTheme="majorHAnsi" w:cstheme="majorHAnsi"/>
          <w:color w:val="000000"/>
          <w:sz w:val="20"/>
          <w:szCs w:val="20"/>
        </w:rPr>
        <w:t>- acte ou omission du gouvernement ou d'autorités supérieures compétentes ;</w:t>
      </w:r>
    </w:p>
    <w:p w14:paraId="66AB7F96" w14:textId="019B4BFB" w:rsidR="009C02A3" w:rsidRPr="00716CEB" w:rsidRDefault="009C02A3" w:rsidP="00716CEB">
      <w:pPr>
        <w:pStyle w:val="Sansinterligne"/>
        <w:rPr>
          <w:rFonts w:asciiTheme="majorHAnsi" w:hAnsiTheme="majorHAnsi" w:cstheme="majorHAnsi"/>
          <w:color w:val="000000"/>
          <w:sz w:val="20"/>
          <w:szCs w:val="20"/>
        </w:rPr>
      </w:pPr>
      <w:r w:rsidRPr="00716CEB">
        <w:rPr>
          <w:rFonts w:asciiTheme="majorHAnsi" w:hAnsiTheme="majorHAnsi" w:cstheme="majorHAnsi"/>
          <w:color w:val="000000"/>
          <w:sz w:val="20"/>
          <w:szCs w:val="20"/>
        </w:rPr>
        <w:t xml:space="preserve">- mesures restrictives et sanctions mises en œuvre par les Nations-Unies, l’Union Européenne et ses états membres, les Etats-Unis, le Royaume-Uni et, le cas échéant, toute juridiction dans laquelle le présent </w:t>
      </w:r>
      <w:r w:rsidR="000D108D">
        <w:rPr>
          <w:rFonts w:asciiTheme="majorHAnsi" w:hAnsiTheme="majorHAnsi" w:cstheme="majorHAnsi"/>
          <w:color w:val="000000"/>
          <w:sz w:val="20"/>
          <w:szCs w:val="20"/>
        </w:rPr>
        <w:t>c</w:t>
      </w:r>
      <w:r w:rsidRPr="00716CEB">
        <w:rPr>
          <w:rFonts w:asciiTheme="majorHAnsi" w:hAnsiTheme="majorHAnsi" w:cstheme="majorHAnsi"/>
          <w:color w:val="000000"/>
          <w:sz w:val="20"/>
          <w:szCs w:val="20"/>
        </w:rPr>
        <w:t>ontrat doit s’exécuter ;</w:t>
      </w:r>
    </w:p>
    <w:p w14:paraId="5C4A784E" w14:textId="77777777" w:rsidR="009C02A3" w:rsidRPr="00716CEB" w:rsidRDefault="009C02A3" w:rsidP="00716CEB">
      <w:pPr>
        <w:pStyle w:val="Sansinterligne"/>
        <w:rPr>
          <w:rFonts w:asciiTheme="majorHAnsi" w:hAnsiTheme="majorHAnsi" w:cstheme="majorHAnsi"/>
          <w:color w:val="000000"/>
          <w:sz w:val="20"/>
          <w:szCs w:val="20"/>
        </w:rPr>
      </w:pPr>
      <w:r w:rsidRPr="00716CEB">
        <w:rPr>
          <w:rFonts w:asciiTheme="majorHAnsi" w:hAnsiTheme="majorHAnsi" w:cstheme="majorHAnsi"/>
          <w:color w:val="000000"/>
          <w:sz w:val="20"/>
          <w:szCs w:val="20"/>
        </w:rPr>
        <w:t>- blocage des réseaux de télécommunications ;</w:t>
      </w:r>
    </w:p>
    <w:p w14:paraId="2FF627DF" w14:textId="77777777" w:rsidR="009C02A3" w:rsidRPr="00716CEB" w:rsidRDefault="009C02A3" w:rsidP="00716CEB">
      <w:pPr>
        <w:pStyle w:val="Sansinterligne"/>
        <w:rPr>
          <w:rFonts w:asciiTheme="majorHAnsi" w:hAnsiTheme="majorHAnsi" w:cstheme="majorHAnsi"/>
          <w:color w:val="000000"/>
          <w:sz w:val="20"/>
          <w:szCs w:val="20"/>
        </w:rPr>
      </w:pPr>
      <w:r w:rsidRPr="00716CEB">
        <w:rPr>
          <w:rFonts w:asciiTheme="majorHAnsi" w:hAnsiTheme="majorHAnsi" w:cstheme="majorHAnsi"/>
          <w:color w:val="000000"/>
          <w:sz w:val="20"/>
          <w:szCs w:val="20"/>
        </w:rPr>
        <w:t>- grève, lock-out ;</w:t>
      </w:r>
    </w:p>
    <w:p w14:paraId="1D91879B" w14:textId="2BE31998" w:rsidR="000F5D4F" w:rsidRPr="000F5D4F" w:rsidRDefault="009C02A3" w:rsidP="006B1E0F">
      <w:pPr>
        <w:pStyle w:val="Sansinterligne"/>
        <w:rPr>
          <w:rFonts w:asciiTheme="majorHAnsi" w:hAnsiTheme="majorHAnsi" w:cstheme="majorHAnsi"/>
          <w:sz w:val="20"/>
          <w:szCs w:val="20"/>
        </w:rPr>
      </w:pPr>
      <w:r w:rsidRPr="00716CEB">
        <w:rPr>
          <w:rFonts w:asciiTheme="majorHAnsi" w:hAnsiTheme="majorHAnsi" w:cstheme="majorHAnsi"/>
          <w:color w:val="000000"/>
          <w:sz w:val="20"/>
          <w:szCs w:val="20"/>
        </w:rPr>
        <w:t xml:space="preserve">- insurrections, guerre civile, guerre, acte de terrorisme ou menace de terrorisme, opérations militaires, état d'urgence national ou local, feu, foudre, explosion, inondation, tempête. </w:t>
      </w:r>
    </w:p>
    <w:p w14:paraId="730C0A9D" w14:textId="77777777" w:rsidR="000F5D4F" w:rsidRPr="000F5D4F" w:rsidRDefault="000F5D4F" w:rsidP="000F5D4F">
      <w:pPr>
        <w:pStyle w:val="Default"/>
        <w:jc w:val="both"/>
        <w:rPr>
          <w:rFonts w:asciiTheme="majorHAnsi" w:hAnsiTheme="majorHAnsi" w:cstheme="majorHAnsi"/>
          <w:i/>
          <w:sz w:val="20"/>
          <w:szCs w:val="20"/>
        </w:rPr>
      </w:pPr>
    </w:p>
    <w:p w14:paraId="262B2CCE" w14:textId="41C792DA" w:rsidR="009A3C78" w:rsidRDefault="000F5D4F" w:rsidP="006033BC">
      <w:pPr>
        <w:pStyle w:val="Default"/>
        <w:jc w:val="both"/>
        <w:rPr>
          <w:rFonts w:asciiTheme="majorHAnsi" w:hAnsiTheme="majorHAnsi" w:cstheme="majorHAnsi"/>
          <w:b/>
          <w:bCs/>
          <w:color w:val="auto"/>
          <w:sz w:val="20"/>
          <w:szCs w:val="20"/>
        </w:rPr>
      </w:pPr>
      <w:r>
        <w:rPr>
          <w:rFonts w:asciiTheme="majorHAnsi" w:hAnsiTheme="majorHAnsi" w:cstheme="majorHAnsi"/>
          <w:b/>
          <w:bCs/>
          <w:color w:val="auto"/>
          <w:sz w:val="20"/>
          <w:szCs w:val="20"/>
        </w:rPr>
        <w:t xml:space="preserve">ARTICLE </w:t>
      </w:r>
      <w:r w:rsidR="009A5E25">
        <w:rPr>
          <w:rFonts w:asciiTheme="majorHAnsi" w:hAnsiTheme="majorHAnsi" w:cstheme="majorHAnsi"/>
          <w:b/>
          <w:bCs/>
          <w:color w:val="auto"/>
          <w:sz w:val="20"/>
          <w:szCs w:val="20"/>
        </w:rPr>
        <w:t>20</w:t>
      </w:r>
      <w:r w:rsidR="002867CD">
        <w:rPr>
          <w:rFonts w:asciiTheme="majorHAnsi" w:hAnsiTheme="majorHAnsi" w:cstheme="majorHAnsi"/>
          <w:b/>
          <w:bCs/>
          <w:color w:val="auto"/>
          <w:sz w:val="20"/>
          <w:szCs w:val="20"/>
        </w:rPr>
        <w:t xml:space="preserve"> </w:t>
      </w:r>
      <w:r w:rsidR="009A3C78" w:rsidRPr="00525329">
        <w:rPr>
          <w:rFonts w:asciiTheme="majorHAnsi" w:hAnsiTheme="majorHAnsi" w:cstheme="majorHAnsi"/>
          <w:b/>
          <w:bCs/>
          <w:color w:val="auto"/>
          <w:sz w:val="20"/>
          <w:szCs w:val="20"/>
        </w:rPr>
        <w:t xml:space="preserve">– PROTECTION DES DONNEES A CARACTERE PERSONNEL </w:t>
      </w:r>
    </w:p>
    <w:p w14:paraId="28F4CCD1" w14:textId="77777777" w:rsidR="00932292" w:rsidRPr="00525329" w:rsidRDefault="00932292" w:rsidP="006033BC">
      <w:pPr>
        <w:pStyle w:val="Default"/>
        <w:jc w:val="both"/>
        <w:rPr>
          <w:rFonts w:asciiTheme="majorHAnsi" w:hAnsiTheme="majorHAnsi" w:cstheme="majorHAnsi"/>
          <w:color w:val="auto"/>
          <w:sz w:val="20"/>
          <w:szCs w:val="20"/>
        </w:rPr>
      </w:pPr>
    </w:p>
    <w:p w14:paraId="7C9397EB" w14:textId="49D2C002" w:rsidR="00011279" w:rsidRPr="00011279" w:rsidRDefault="009A5E25" w:rsidP="00011279">
      <w:pPr>
        <w:pStyle w:val="Default"/>
        <w:jc w:val="both"/>
        <w:rPr>
          <w:rFonts w:asciiTheme="majorHAnsi" w:hAnsiTheme="majorHAnsi" w:cstheme="majorHAnsi"/>
          <w:color w:val="auto"/>
          <w:sz w:val="20"/>
          <w:szCs w:val="20"/>
        </w:rPr>
      </w:pPr>
      <w:r>
        <w:rPr>
          <w:rFonts w:asciiTheme="majorHAnsi" w:hAnsiTheme="majorHAnsi" w:cstheme="majorHAnsi"/>
          <w:color w:val="auto"/>
          <w:sz w:val="20"/>
          <w:szCs w:val="20"/>
        </w:rPr>
        <w:t>20</w:t>
      </w:r>
      <w:r w:rsidR="00011279">
        <w:rPr>
          <w:rFonts w:asciiTheme="majorHAnsi" w:hAnsiTheme="majorHAnsi" w:cstheme="majorHAnsi"/>
          <w:color w:val="auto"/>
          <w:sz w:val="20"/>
          <w:szCs w:val="20"/>
        </w:rPr>
        <w:t>.1</w:t>
      </w:r>
      <w:r w:rsidR="00EA1CE3">
        <w:rPr>
          <w:rFonts w:asciiTheme="majorHAnsi" w:hAnsiTheme="majorHAnsi" w:cstheme="majorHAnsi"/>
          <w:color w:val="auto"/>
          <w:sz w:val="20"/>
          <w:szCs w:val="20"/>
        </w:rPr>
        <w:t xml:space="preserve"> </w:t>
      </w:r>
      <w:r w:rsidR="00011279" w:rsidRPr="00011279">
        <w:rPr>
          <w:rFonts w:asciiTheme="majorHAnsi" w:hAnsiTheme="majorHAnsi" w:cstheme="majorHAnsi"/>
          <w:color w:val="auto"/>
          <w:sz w:val="20"/>
          <w:szCs w:val="20"/>
        </w:rPr>
        <w:t xml:space="preserve">Les données personnelles concernant les représentants et collaborateurs (identité et coordonnées professionnelles) des Parties intervenant dans la conclusion et l’exécution du </w:t>
      </w:r>
      <w:r w:rsidR="006B1E0F">
        <w:rPr>
          <w:rFonts w:asciiTheme="majorHAnsi" w:hAnsiTheme="majorHAnsi" w:cstheme="majorHAnsi"/>
          <w:color w:val="auto"/>
          <w:sz w:val="20"/>
          <w:szCs w:val="20"/>
        </w:rPr>
        <w:t>c</w:t>
      </w:r>
      <w:r w:rsidR="00011279" w:rsidRPr="00011279">
        <w:rPr>
          <w:rFonts w:asciiTheme="majorHAnsi" w:hAnsiTheme="majorHAnsi" w:cstheme="majorHAnsi"/>
          <w:color w:val="auto"/>
          <w:sz w:val="20"/>
          <w:szCs w:val="20"/>
        </w:rPr>
        <w:t xml:space="preserve">ontrat sont traitées par les Parties aux fins d’exécution du </w:t>
      </w:r>
      <w:r w:rsidR="006B1E0F">
        <w:rPr>
          <w:rFonts w:asciiTheme="majorHAnsi" w:hAnsiTheme="majorHAnsi" w:cstheme="majorHAnsi"/>
          <w:color w:val="auto"/>
          <w:sz w:val="20"/>
          <w:szCs w:val="20"/>
        </w:rPr>
        <w:t>c</w:t>
      </w:r>
      <w:r w:rsidR="00011279" w:rsidRPr="00011279">
        <w:rPr>
          <w:rFonts w:asciiTheme="majorHAnsi" w:hAnsiTheme="majorHAnsi" w:cstheme="majorHAnsi"/>
          <w:color w:val="auto"/>
          <w:sz w:val="20"/>
          <w:szCs w:val="20"/>
        </w:rPr>
        <w:t xml:space="preserve">ontrat (facturation, notifications, archivage etc.) en qualité de responsables de traitement indépendants.  </w:t>
      </w:r>
    </w:p>
    <w:p w14:paraId="45380DC7" w14:textId="77777777" w:rsidR="00011279" w:rsidRPr="00011279" w:rsidRDefault="00011279" w:rsidP="00011279">
      <w:pPr>
        <w:pStyle w:val="Default"/>
        <w:jc w:val="both"/>
        <w:rPr>
          <w:rFonts w:asciiTheme="majorHAnsi" w:hAnsiTheme="majorHAnsi" w:cstheme="majorHAnsi"/>
          <w:color w:val="auto"/>
          <w:sz w:val="20"/>
          <w:szCs w:val="20"/>
        </w:rPr>
      </w:pPr>
    </w:p>
    <w:p w14:paraId="4D23CD62" w14:textId="64CCF436" w:rsidR="00011279" w:rsidRPr="00011279" w:rsidRDefault="00011279" w:rsidP="00011279">
      <w:pPr>
        <w:pStyle w:val="Default"/>
        <w:jc w:val="both"/>
        <w:rPr>
          <w:rFonts w:asciiTheme="majorHAnsi" w:hAnsiTheme="majorHAnsi" w:cstheme="majorHAnsi"/>
          <w:color w:val="auto"/>
          <w:sz w:val="20"/>
          <w:szCs w:val="20"/>
        </w:rPr>
      </w:pPr>
      <w:r w:rsidRPr="00011279">
        <w:rPr>
          <w:rFonts w:asciiTheme="majorHAnsi" w:hAnsiTheme="majorHAnsi" w:cstheme="majorHAnsi"/>
          <w:color w:val="auto"/>
          <w:sz w:val="20"/>
          <w:szCs w:val="20"/>
        </w:rPr>
        <w:t xml:space="preserve">La base légale de ces traitements est l’exécution du </w:t>
      </w:r>
      <w:r w:rsidR="0055161F">
        <w:rPr>
          <w:rFonts w:asciiTheme="majorHAnsi" w:hAnsiTheme="majorHAnsi" w:cstheme="majorHAnsi"/>
          <w:color w:val="auto"/>
          <w:sz w:val="20"/>
          <w:szCs w:val="20"/>
        </w:rPr>
        <w:t>co</w:t>
      </w:r>
      <w:r w:rsidRPr="00011279">
        <w:rPr>
          <w:rFonts w:asciiTheme="majorHAnsi" w:hAnsiTheme="majorHAnsi" w:cstheme="majorHAnsi"/>
          <w:color w:val="auto"/>
          <w:sz w:val="20"/>
          <w:szCs w:val="20"/>
        </w:rPr>
        <w:t xml:space="preserve">ntrat et les données personnelles ainsi traitées sont conservées pour la durée maximale suivante : durée du contrat augmentée des durées de conservation légales applicables.  </w:t>
      </w:r>
    </w:p>
    <w:p w14:paraId="718B164B" w14:textId="77777777" w:rsidR="00011279" w:rsidRPr="00011279" w:rsidRDefault="00011279" w:rsidP="00011279">
      <w:pPr>
        <w:pStyle w:val="Default"/>
        <w:jc w:val="both"/>
        <w:rPr>
          <w:rFonts w:asciiTheme="majorHAnsi" w:hAnsiTheme="majorHAnsi" w:cstheme="majorHAnsi"/>
          <w:color w:val="auto"/>
          <w:sz w:val="20"/>
          <w:szCs w:val="20"/>
        </w:rPr>
      </w:pPr>
    </w:p>
    <w:p w14:paraId="7FE33873" w14:textId="77777777" w:rsidR="00011279" w:rsidRPr="00011279" w:rsidRDefault="00011279" w:rsidP="00011279">
      <w:pPr>
        <w:pStyle w:val="Default"/>
        <w:jc w:val="both"/>
        <w:rPr>
          <w:rFonts w:asciiTheme="majorHAnsi" w:hAnsiTheme="majorHAnsi" w:cstheme="majorHAnsi"/>
          <w:color w:val="auto"/>
          <w:sz w:val="20"/>
          <w:szCs w:val="20"/>
        </w:rPr>
      </w:pPr>
      <w:r w:rsidRPr="00011279">
        <w:rPr>
          <w:rFonts w:asciiTheme="majorHAnsi" w:hAnsiTheme="majorHAnsi" w:cstheme="majorHAnsi"/>
          <w:color w:val="auto"/>
          <w:sz w:val="20"/>
          <w:szCs w:val="20"/>
        </w:rPr>
        <w:t xml:space="preserve">Les personnes concernées peuvent exercer les droits qu’elles détiennent à l’égard des traitements ci-dessus aux adresses suivantes :  </w:t>
      </w:r>
    </w:p>
    <w:p w14:paraId="4AF981B2" w14:textId="77777777" w:rsidR="00011279" w:rsidRPr="00011279" w:rsidRDefault="00011279" w:rsidP="00011279">
      <w:pPr>
        <w:pStyle w:val="Default"/>
        <w:jc w:val="both"/>
        <w:rPr>
          <w:rFonts w:asciiTheme="majorHAnsi" w:hAnsiTheme="majorHAnsi" w:cstheme="majorHAnsi"/>
          <w:color w:val="auto"/>
          <w:sz w:val="20"/>
          <w:szCs w:val="20"/>
        </w:rPr>
      </w:pPr>
    </w:p>
    <w:p w14:paraId="40479805" w14:textId="77777777" w:rsidR="00EA1CE3" w:rsidRDefault="00EA1CE3" w:rsidP="00EA1CE3">
      <w:pPr>
        <w:pStyle w:val="Default"/>
        <w:numPr>
          <w:ilvl w:val="0"/>
          <w:numId w:val="29"/>
        </w:numPr>
        <w:jc w:val="both"/>
        <w:rPr>
          <w:rFonts w:asciiTheme="majorHAnsi" w:hAnsiTheme="majorHAnsi" w:cstheme="majorHAnsi"/>
          <w:color w:val="auto"/>
          <w:sz w:val="20"/>
          <w:szCs w:val="20"/>
        </w:rPr>
      </w:pPr>
      <w:proofErr w:type="gramStart"/>
      <w:r w:rsidRPr="00011279">
        <w:rPr>
          <w:rFonts w:asciiTheme="majorHAnsi" w:hAnsiTheme="majorHAnsi" w:cstheme="majorHAnsi"/>
          <w:color w:val="auto"/>
          <w:sz w:val="20"/>
          <w:szCs w:val="20"/>
        </w:rPr>
        <w:t>le</w:t>
      </w:r>
      <w:proofErr w:type="gramEnd"/>
      <w:r w:rsidRPr="00011279">
        <w:rPr>
          <w:rFonts w:asciiTheme="majorHAnsi" w:hAnsiTheme="majorHAnsi" w:cstheme="majorHAnsi"/>
          <w:color w:val="auto"/>
          <w:sz w:val="20"/>
          <w:szCs w:val="20"/>
        </w:rPr>
        <w:t xml:space="preserve"> traitement est réalisé par l</w:t>
      </w:r>
      <w:r>
        <w:rPr>
          <w:rFonts w:asciiTheme="majorHAnsi" w:hAnsiTheme="majorHAnsi" w:cstheme="majorHAnsi"/>
          <w:color w:val="auto"/>
          <w:sz w:val="20"/>
          <w:szCs w:val="20"/>
        </w:rPr>
        <w:t xml:space="preserve">’Apporteur </w:t>
      </w:r>
      <w:r w:rsidRPr="00011279">
        <w:rPr>
          <w:rFonts w:asciiTheme="majorHAnsi" w:hAnsiTheme="majorHAnsi" w:cstheme="majorHAnsi"/>
          <w:color w:val="auto"/>
          <w:sz w:val="20"/>
          <w:szCs w:val="20"/>
        </w:rPr>
        <w:t xml:space="preserve">: </w:t>
      </w:r>
      <w:r w:rsidRPr="00FC373C">
        <w:rPr>
          <w:rFonts w:asciiTheme="majorHAnsi" w:hAnsiTheme="majorHAnsi" w:cstheme="majorHAnsi"/>
          <w:color w:val="auto"/>
          <w:sz w:val="20"/>
          <w:szCs w:val="20"/>
        </w:rPr>
        <w:t>dpo@savoie.cci.fr</w:t>
      </w:r>
    </w:p>
    <w:p w14:paraId="60F1757C" w14:textId="2D15E468" w:rsidR="00011279" w:rsidRPr="00011279" w:rsidRDefault="00011279" w:rsidP="00EA1CE3">
      <w:pPr>
        <w:pStyle w:val="Default"/>
        <w:numPr>
          <w:ilvl w:val="0"/>
          <w:numId w:val="29"/>
        </w:numPr>
        <w:jc w:val="both"/>
        <w:rPr>
          <w:rFonts w:asciiTheme="majorHAnsi" w:hAnsiTheme="majorHAnsi" w:cstheme="majorHAnsi"/>
          <w:color w:val="auto"/>
          <w:sz w:val="20"/>
          <w:szCs w:val="20"/>
        </w:rPr>
      </w:pPr>
      <w:proofErr w:type="gramStart"/>
      <w:r w:rsidRPr="00011279">
        <w:rPr>
          <w:rFonts w:asciiTheme="majorHAnsi" w:hAnsiTheme="majorHAnsi" w:cstheme="majorHAnsi"/>
          <w:color w:val="auto"/>
          <w:sz w:val="20"/>
          <w:szCs w:val="20"/>
        </w:rPr>
        <w:t>le</w:t>
      </w:r>
      <w:proofErr w:type="gramEnd"/>
      <w:r w:rsidRPr="00011279">
        <w:rPr>
          <w:rFonts w:asciiTheme="majorHAnsi" w:hAnsiTheme="majorHAnsi" w:cstheme="majorHAnsi"/>
          <w:color w:val="auto"/>
          <w:sz w:val="20"/>
          <w:szCs w:val="20"/>
        </w:rPr>
        <w:t xml:space="preserve"> traitement est réalisé par </w:t>
      </w:r>
      <w:r w:rsidR="008D7EB9">
        <w:rPr>
          <w:rFonts w:asciiTheme="majorHAnsi" w:hAnsiTheme="majorHAnsi" w:cstheme="majorHAnsi"/>
          <w:color w:val="auto"/>
          <w:sz w:val="20"/>
          <w:szCs w:val="20"/>
        </w:rPr>
        <w:t xml:space="preserve">le Prestataire </w:t>
      </w:r>
      <w:r w:rsidRPr="00011279">
        <w:rPr>
          <w:rFonts w:asciiTheme="majorHAnsi" w:hAnsiTheme="majorHAnsi" w:cstheme="majorHAnsi"/>
          <w:color w:val="auto"/>
          <w:sz w:val="20"/>
          <w:szCs w:val="20"/>
        </w:rPr>
        <w:t xml:space="preserve">: </w:t>
      </w:r>
      <w:r w:rsidR="00EA1CE3" w:rsidRPr="00EA1CE3">
        <w:rPr>
          <w:rFonts w:asciiTheme="majorHAnsi" w:hAnsiTheme="majorHAnsi" w:cstheme="majorHAnsi"/>
          <w:color w:val="auto"/>
          <w:sz w:val="20"/>
          <w:szCs w:val="20"/>
          <w:highlight w:val="yellow"/>
        </w:rPr>
        <w:t>xxx</w:t>
      </w:r>
    </w:p>
    <w:p w14:paraId="6B961EFB" w14:textId="77777777" w:rsidR="00011279" w:rsidRDefault="00011279" w:rsidP="006033BC">
      <w:pPr>
        <w:pStyle w:val="Default"/>
        <w:jc w:val="both"/>
        <w:rPr>
          <w:rFonts w:asciiTheme="majorHAnsi" w:hAnsiTheme="majorHAnsi" w:cstheme="majorHAnsi"/>
          <w:color w:val="auto"/>
          <w:sz w:val="20"/>
          <w:szCs w:val="20"/>
        </w:rPr>
      </w:pPr>
    </w:p>
    <w:p w14:paraId="17507C80" w14:textId="50941D11" w:rsidR="009E2756" w:rsidRPr="00525329" w:rsidRDefault="009A5E25" w:rsidP="006033BC">
      <w:pPr>
        <w:pStyle w:val="Default"/>
        <w:jc w:val="both"/>
        <w:rPr>
          <w:rFonts w:asciiTheme="majorHAnsi" w:hAnsiTheme="majorHAnsi" w:cstheme="majorHAnsi"/>
          <w:color w:val="auto"/>
          <w:sz w:val="20"/>
          <w:szCs w:val="20"/>
        </w:rPr>
      </w:pPr>
      <w:r>
        <w:rPr>
          <w:rFonts w:asciiTheme="majorHAnsi" w:hAnsiTheme="majorHAnsi" w:cstheme="majorHAnsi"/>
          <w:color w:val="auto"/>
          <w:sz w:val="20"/>
          <w:szCs w:val="20"/>
        </w:rPr>
        <w:t>20</w:t>
      </w:r>
      <w:r w:rsidR="00011279">
        <w:rPr>
          <w:rFonts w:asciiTheme="majorHAnsi" w:hAnsiTheme="majorHAnsi" w:cstheme="majorHAnsi"/>
          <w:color w:val="auto"/>
          <w:sz w:val="20"/>
          <w:szCs w:val="20"/>
        </w:rPr>
        <w:t xml:space="preserve">.2 </w:t>
      </w:r>
      <w:r w:rsidR="009E2756" w:rsidRPr="00525329">
        <w:rPr>
          <w:rFonts w:asciiTheme="majorHAnsi" w:hAnsiTheme="majorHAnsi" w:cstheme="majorHAnsi"/>
          <w:color w:val="auto"/>
          <w:sz w:val="20"/>
          <w:szCs w:val="20"/>
        </w:rPr>
        <w:t xml:space="preserve">Les Parties vont traiter, dans le cadre de l’exécution du présent </w:t>
      </w:r>
      <w:r w:rsidR="0055161F">
        <w:rPr>
          <w:rFonts w:asciiTheme="majorHAnsi" w:hAnsiTheme="majorHAnsi" w:cstheme="majorHAnsi"/>
          <w:color w:val="auto"/>
          <w:sz w:val="20"/>
          <w:szCs w:val="20"/>
        </w:rPr>
        <w:t>c</w:t>
      </w:r>
      <w:r w:rsidR="0055161F" w:rsidRPr="00525329">
        <w:rPr>
          <w:rFonts w:asciiTheme="majorHAnsi" w:hAnsiTheme="majorHAnsi" w:cstheme="majorHAnsi"/>
          <w:color w:val="auto"/>
          <w:sz w:val="20"/>
          <w:szCs w:val="20"/>
        </w:rPr>
        <w:t>ontrat</w:t>
      </w:r>
      <w:r w:rsidR="009E2756" w:rsidRPr="00525329">
        <w:rPr>
          <w:rFonts w:asciiTheme="majorHAnsi" w:hAnsiTheme="majorHAnsi" w:cstheme="majorHAnsi"/>
          <w:color w:val="auto"/>
          <w:sz w:val="20"/>
          <w:szCs w:val="20"/>
        </w:rPr>
        <w:t xml:space="preserve">, des données à caractère personnel relatives aux entreprises ou collectivités clientes. </w:t>
      </w:r>
    </w:p>
    <w:p w14:paraId="7300B26A" w14:textId="145AD887" w:rsidR="009E2756" w:rsidRPr="00525329" w:rsidRDefault="009E2756" w:rsidP="006033BC">
      <w:pPr>
        <w:pStyle w:val="Default"/>
        <w:jc w:val="both"/>
        <w:rPr>
          <w:rFonts w:asciiTheme="majorHAnsi" w:hAnsiTheme="majorHAnsi" w:cstheme="majorHAnsi"/>
          <w:color w:val="auto"/>
          <w:sz w:val="20"/>
          <w:szCs w:val="20"/>
        </w:rPr>
      </w:pPr>
    </w:p>
    <w:p w14:paraId="1E113831" w14:textId="106D1484" w:rsidR="009A3C78" w:rsidRPr="00525329" w:rsidRDefault="009A3C78" w:rsidP="006033BC">
      <w:pPr>
        <w:pStyle w:val="Default"/>
        <w:jc w:val="both"/>
        <w:rPr>
          <w:rFonts w:asciiTheme="majorHAnsi" w:hAnsiTheme="majorHAnsi" w:cstheme="majorHAnsi"/>
          <w:color w:val="auto"/>
          <w:sz w:val="20"/>
          <w:szCs w:val="20"/>
        </w:rPr>
      </w:pPr>
      <w:r w:rsidRPr="00525329">
        <w:rPr>
          <w:rFonts w:asciiTheme="majorHAnsi" w:hAnsiTheme="majorHAnsi" w:cstheme="majorHAnsi"/>
          <w:color w:val="auto"/>
          <w:sz w:val="20"/>
          <w:szCs w:val="20"/>
        </w:rPr>
        <w:t xml:space="preserve">Les Parties s’engagent à respecter ce faisant les dispositions du </w:t>
      </w:r>
      <w:r w:rsidR="00D41F26" w:rsidRPr="00D41F26">
        <w:rPr>
          <w:rFonts w:asciiTheme="majorHAnsi" w:hAnsiTheme="majorHAnsi" w:cstheme="majorHAnsi"/>
          <w:color w:val="auto"/>
          <w:sz w:val="20"/>
          <w:szCs w:val="20"/>
        </w:rPr>
        <w:t>Règlement (UE) 2016/679 du Parlement européen et du Conseil du 27 avril 2016, ci-après le « RGPD </w:t>
      </w:r>
      <w:r w:rsidR="00C77216">
        <w:rPr>
          <w:rFonts w:asciiTheme="majorHAnsi" w:hAnsiTheme="majorHAnsi" w:cstheme="majorHAnsi"/>
          <w:color w:val="auto"/>
          <w:sz w:val="20"/>
          <w:szCs w:val="20"/>
        </w:rPr>
        <w:t>portant sur l</w:t>
      </w:r>
      <w:r w:rsidR="00C53E21">
        <w:rPr>
          <w:rFonts w:asciiTheme="majorHAnsi" w:hAnsiTheme="majorHAnsi" w:cstheme="majorHAnsi"/>
          <w:color w:val="auto"/>
          <w:sz w:val="20"/>
          <w:szCs w:val="20"/>
        </w:rPr>
        <w:t>es données à caractère personnel</w:t>
      </w:r>
      <w:r w:rsidR="00D41F26" w:rsidRPr="00D41F26" w:rsidDel="00D41F26">
        <w:rPr>
          <w:rFonts w:asciiTheme="majorHAnsi" w:hAnsiTheme="majorHAnsi" w:cstheme="majorHAnsi"/>
          <w:color w:val="auto"/>
          <w:sz w:val="20"/>
          <w:szCs w:val="20"/>
        </w:rPr>
        <w:t xml:space="preserve"> </w:t>
      </w:r>
      <w:r w:rsidRPr="00525329">
        <w:rPr>
          <w:rFonts w:asciiTheme="majorHAnsi" w:hAnsiTheme="majorHAnsi" w:cstheme="majorHAnsi"/>
          <w:color w:val="auto"/>
          <w:sz w:val="20"/>
          <w:szCs w:val="20"/>
        </w:rPr>
        <w:t xml:space="preserve">et la loi n°78-17 du 6 janvier 1978 « Informatique et libertés » modifiée et à mettre en place toutes les procédures nécessaires pour en assurer la confidentialité et la sécurité. </w:t>
      </w:r>
    </w:p>
    <w:p w14:paraId="7B23C22B" w14:textId="77777777" w:rsidR="00931982" w:rsidRDefault="00931982" w:rsidP="006033BC">
      <w:pPr>
        <w:pStyle w:val="Default"/>
        <w:jc w:val="both"/>
        <w:rPr>
          <w:rFonts w:asciiTheme="majorHAnsi" w:hAnsiTheme="majorHAnsi" w:cstheme="majorHAnsi"/>
          <w:color w:val="auto"/>
          <w:sz w:val="20"/>
          <w:szCs w:val="20"/>
        </w:rPr>
      </w:pPr>
    </w:p>
    <w:p w14:paraId="79334116" w14:textId="6594451E" w:rsidR="007C7091" w:rsidRPr="007C7091" w:rsidRDefault="007C7091" w:rsidP="007C7091">
      <w:pPr>
        <w:tabs>
          <w:tab w:val="left" w:pos="0"/>
        </w:tabs>
        <w:autoSpaceDE w:val="0"/>
        <w:autoSpaceDN w:val="0"/>
        <w:adjustRightInd w:val="0"/>
        <w:jc w:val="both"/>
        <w:rPr>
          <w:rFonts w:asciiTheme="majorHAnsi" w:hAnsiTheme="majorHAnsi" w:cstheme="majorHAnsi"/>
          <w:sz w:val="20"/>
          <w:szCs w:val="20"/>
        </w:rPr>
      </w:pPr>
      <w:r w:rsidRPr="007C7091">
        <w:rPr>
          <w:rFonts w:asciiTheme="majorHAnsi" w:hAnsiTheme="majorHAnsi" w:cstheme="majorHAnsi"/>
          <w:sz w:val="20"/>
          <w:szCs w:val="20"/>
        </w:rPr>
        <w:t>L’Apporteur déclare et garantit au Prestataire que les données personnelles (en ce compris les éventuels questionnaires de satisfaction) qu’il sera amené à transmettre au Prestataire dans le cadre des présentes seront collectées conformément à l’ensemble de la réglementation en vigueur à leur date de transmission au Prestataire et notamment qu’elles peuvent lui être licitement transmises.</w:t>
      </w:r>
    </w:p>
    <w:p w14:paraId="593583E9" w14:textId="2435E957" w:rsidR="007C7091" w:rsidRPr="007C7091" w:rsidRDefault="007C7091" w:rsidP="007C7091">
      <w:pPr>
        <w:tabs>
          <w:tab w:val="left" w:pos="0"/>
        </w:tabs>
        <w:autoSpaceDE w:val="0"/>
        <w:autoSpaceDN w:val="0"/>
        <w:adjustRightInd w:val="0"/>
        <w:jc w:val="both"/>
        <w:rPr>
          <w:rFonts w:asciiTheme="majorHAnsi" w:hAnsiTheme="majorHAnsi" w:cstheme="majorHAnsi"/>
          <w:sz w:val="20"/>
          <w:szCs w:val="20"/>
        </w:rPr>
      </w:pPr>
      <w:r w:rsidRPr="007C7091">
        <w:rPr>
          <w:rFonts w:asciiTheme="majorHAnsi" w:hAnsiTheme="majorHAnsi" w:cstheme="majorHAnsi"/>
          <w:sz w:val="20"/>
          <w:szCs w:val="20"/>
        </w:rPr>
        <w:t xml:space="preserve">Ceci précisé, il est expressément convenu entre les Parties que chacune d’elles agit dans le cadre du présent </w:t>
      </w:r>
      <w:r w:rsidR="00D27291">
        <w:rPr>
          <w:rFonts w:asciiTheme="majorHAnsi" w:hAnsiTheme="majorHAnsi" w:cstheme="majorHAnsi"/>
          <w:sz w:val="20"/>
          <w:szCs w:val="20"/>
        </w:rPr>
        <w:t>c</w:t>
      </w:r>
      <w:r w:rsidRPr="007C7091">
        <w:rPr>
          <w:rFonts w:asciiTheme="majorHAnsi" w:hAnsiTheme="majorHAnsi" w:cstheme="majorHAnsi"/>
          <w:sz w:val="20"/>
          <w:szCs w:val="20"/>
        </w:rPr>
        <w:t xml:space="preserve">ontrat en qualité de Responsable de traitement indépendant au sens de la réglementation en vigueur. </w:t>
      </w:r>
    </w:p>
    <w:p w14:paraId="01F07F87" w14:textId="4CA8EDD5" w:rsidR="00011279" w:rsidRPr="007C7091" w:rsidRDefault="00011279" w:rsidP="007C7091">
      <w:pPr>
        <w:pStyle w:val="paragraph"/>
        <w:spacing w:before="0" w:beforeAutospacing="0" w:after="0" w:afterAutospacing="0"/>
        <w:jc w:val="both"/>
        <w:textAlignment w:val="baseline"/>
        <w:rPr>
          <w:rFonts w:asciiTheme="majorHAnsi" w:eastAsiaTheme="minorHAnsi" w:hAnsiTheme="majorHAnsi" w:cstheme="majorHAnsi"/>
          <w:sz w:val="20"/>
          <w:szCs w:val="20"/>
          <w:lang w:eastAsia="en-US"/>
        </w:rPr>
      </w:pPr>
      <w:r w:rsidRPr="00011279">
        <w:rPr>
          <w:rFonts w:asciiTheme="majorHAnsi" w:eastAsiaTheme="minorHAnsi" w:hAnsiTheme="majorHAnsi" w:cstheme="majorHAnsi"/>
          <w:sz w:val="20"/>
          <w:szCs w:val="20"/>
          <w:lang w:eastAsia="en-US"/>
        </w:rPr>
        <w:t>Il est également expressément convenu entre les Parties que chacune des Parties communiquera, seule, aux personnes concernées, les informations concernant les traitements de données à caractère personnel qu’elle réalise. </w:t>
      </w:r>
    </w:p>
    <w:p w14:paraId="168644B7" w14:textId="77777777" w:rsidR="005F63BE" w:rsidRPr="00525329" w:rsidRDefault="005F63BE" w:rsidP="006033BC">
      <w:pPr>
        <w:pStyle w:val="Default"/>
        <w:jc w:val="both"/>
        <w:rPr>
          <w:rFonts w:asciiTheme="majorHAnsi" w:hAnsiTheme="majorHAnsi" w:cstheme="majorHAnsi"/>
          <w:color w:val="auto"/>
          <w:sz w:val="20"/>
          <w:szCs w:val="20"/>
        </w:rPr>
      </w:pPr>
    </w:p>
    <w:p w14:paraId="5878C8F0" w14:textId="712DD3BA" w:rsidR="009E2756" w:rsidRDefault="009E2756" w:rsidP="006033BC">
      <w:pPr>
        <w:pStyle w:val="Default"/>
        <w:jc w:val="both"/>
        <w:rPr>
          <w:rFonts w:asciiTheme="majorHAnsi" w:hAnsiTheme="majorHAnsi" w:cstheme="majorHAnsi"/>
          <w:color w:val="auto"/>
          <w:sz w:val="20"/>
          <w:szCs w:val="20"/>
        </w:rPr>
      </w:pPr>
    </w:p>
    <w:p w14:paraId="43A2FF63" w14:textId="7815EE4A" w:rsidR="00931982" w:rsidRDefault="00642D49" w:rsidP="006033BC">
      <w:pPr>
        <w:pStyle w:val="Default"/>
        <w:jc w:val="both"/>
        <w:rPr>
          <w:rFonts w:asciiTheme="majorHAnsi" w:hAnsiTheme="majorHAnsi" w:cstheme="majorHAnsi"/>
          <w:b/>
          <w:bCs/>
          <w:caps/>
          <w:color w:val="auto"/>
          <w:sz w:val="20"/>
          <w:szCs w:val="20"/>
        </w:rPr>
      </w:pPr>
      <w:r w:rsidRPr="00E269E8">
        <w:rPr>
          <w:rFonts w:asciiTheme="majorHAnsi" w:hAnsiTheme="majorHAnsi" w:cstheme="majorHAnsi"/>
          <w:b/>
          <w:bCs/>
          <w:caps/>
          <w:color w:val="auto"/>
          <w:sz w:val="20"/>
          <w:szCs w:val="20"/>
        </w:rPr>
        <w:t xml:space="preserve">ARTICLE </w:t>
      </w:r>
      <w:r w:rsidR="002867CD">
        <w:rPr>
          <w:rFonts w:asciiTheme="majorHAnsi" w:hAnsiTheme="majorHAnsi" w:cstheme="majorHAnsi"/>
          <w:b/>
          <w:bCs/>
          <w:caps/>
          <w:color w:val="auto"/>
          <w:sz w:val="20"/>
          <w:szCs w:val="20"/>
        </w:rPr>
        <w:t>2</w:t>
      </w:r>
      <w:r w:rsidR="009A5E25">
        <w:rPr>
          <w:rFonts w:asciiTheme="majorHAnsi" w:hAnsiTheme="majorHAnsi" w:cstheme="majorHAnsi"/>
          <w:b/>
          <w:bCs/>
          <w:caps/>
          <w:color w:val="auto"/>
          <w:sz w:val="20"/>
          <w:szCs w:val="20"/>
        </w:rPr>
        <w:t>1</w:t>
      </w:r>
      <w:r w:rsidR="002867CD" w:rsidRPr="00E269E8">
        <w:rPr>
          <w:rFonts w:asciiTheme="majorHAnsi" w:hAnsiTheme="majorHAnsi" w:cstheme="majorHAnsi"/>
          <w:b/>
          <w:bCs/>
          <w:caps/>
          <w:color w:val="auto"/>
          <w:sz w:val="20"/>
          <w:szCs w:val="20"/>
        </w:rPr>
        <w:t xml:space="preserve"> </w:t>
      </w:r>
      <w:r w:rsidR="007B3156">
        <w:rPr>
          <w:rFonts w:asciiTheme="majorHAnsi" w:hAnsiTheme="majorHAnsi" w:cstheme="majorHAnsi"/>
          <w:b/>
          <w:bCs/>
          <w:caps/>
          <w:color w:val="auto"/>
          <w:sz w:val="20"/>
          <w:szCs w:val="20"/>
        </w:rPr>
        <w:t>–</w:t>
      </w:r>
      <w:r w:rsidRPr="00E269E8">
        <w:rPr>
          <w:rFonts w:asciiTheme="majorHAnsi" w:hAnsiTheme="majorHAnsi" w:cstheme="majorHAnsi"/>
          <w:b/>
          <w:bCs/>
          <w:caps/>
          <w:color w:val="auto"/>
          <w:sz w:val="20"/>
          <w:szCs w:val="20"/>
        </w:rPr>
        <w:t xml:space="preserve"> </w:t>
      </w:r>
      <w:r w:rsidR="007B3156">
        <w:rPr>
          <w:rFonts w:asciiTheme="majorHAnsi" w:hAnsiTheme="majorHAnsi" w:cstheme="majorHAnsi"/>
          <w:b/>
          <w:bCs/>
          <w:caps/>
          <w:color w:val="auto"/>
          <w:sz w:val="20"/>
          <w:szCs w:val="20"/>
        </w:rPr>
        <w:t xml:space="preserve">PREUVES DES CONVENTIONS – TOLERANCE - </w:t>
      </w:r>
      <w:r w:rsidR="00931982" w:rsidRPr="00E269E8">
        <w:rPr>
          <w:rFonts w:asciiTheme="majorHAnsi" w:hAnsiTheme="majorHAnsi" w:cstheme="majorHAnsi"/>
          <w:b/>
          <w:bCs/>
          <w:caps/>
          <w:color w:val="auto"/>
          <w:sz w:val="20"/>
          <w:szCs w:val="20"/>
        </w:rPr>
        <w:t xml:space="preserve">Nullité et indépendance des clauses </w:t>
      </w:r>
    </w:p>
    <w:p w14:paraId="36CB2BD8" w14:textId="77777777" w:rsidR="00932292" w:rsidRPr="00E269E8" w:rsidRDefault="00932292" w:rsidP="006033BC">
      <w:pPr>
        <w:pStyle w:val="Default"/>
        <w:jc w:val="both"/>
        <w:rPr>
          <w:rFonts w:asciiTheme="majorHAnsi" w:hAnsiTheme="majorHAnsi" w:cstheme="majorHAnsi"/>
          <w:b/>
          <w:bCs/>
          <w:caps/>
          <w:color w:val="auto"/>
          <w:sz w:val="20"/>
          <w:szCs w:val="20"/>
        </w:rPr>
      </w:pPr>
    </w:p>
    <w:p w14:paraId="3278266F" w14:textId="0ECCDD56" w:rsidR="007B3156" w:rsidRPr="009703A0" w:rsidRDefault="002867CD" w:rsidP="009703A0">
      <w:pPr>
        <w:pStyle w:val="Sansinterligne"/>
        <w:rPr>
          <w:rFonts w:asciiTheme="majorHAnsi" w:hAnsiTheme="majorHAnsi" w:cstheme="majorHAnsi"/>
          <w:b/>
          <w:sz w:val="20"/>
        </w:rPr>
      </w:pPr>
      <w:r w:rsidRPr="009703A0">
        <w:rPr>
          <w:rFonts w:asciiTheme="majorHAnsi" w:hAnsiTheme="majorHAnsi" w:cstheme="majorHAnsi"/>
          <w:b/>
          <w:sz w:val="20"/>
        </w:rPr>
        <w:t>2</w:t>
      </w:r>
      <w:r w:rsidR="009A5E25" w:rsidRPr="009703A0">
        <w:rPr>
          <w:rFonts w:asciiTheme="majorHAnsi" w:hAnsiTheme="majorHAnsi" w:cstheme="majorHAnsi"/>
          <w:b/>
          <w:sz w:val="20"/>
        </w:rPr>
        <w:t>1</w:t>
      </w:r>
      <w:r w:rsidR="007B3156" w:rsidRPr="009703A0">
        <w:rPr>
          <w:rFonts w:asciiTheme="majorHAnsi" w:hAnsiTheme="majorHAnsi" w:cstheme="majorHAnsi"/>
          <w:b/>
          <w:sz w:val="20"/>
        </w:rPr>
        <w:t xml:space="preserve">.1 </w:t>
      </w:r>
      <w:r w:rsidR="00ED7D79" w:rsidRPr="009703A0">
        <w:rPr>
          <w:rFonts w:asciiTheme="majorHAnsi" w:hAnsiTheme="majorHAnsi" w:cstheme="majorHAnsi"/>
          <w:b/>
          <w:sz w:val="20"/>
        </w:rPr>
        <w:t xml:space="preserve">Preuves des conventions – Tolérance </w:t>
      </w:r>
    </w:p>
    <w:p w14:paraId="7C358C83" w14:textId="2B7D83BA" w:rsidR="007B3156" w:rsidRPr="007B3156" w:rsidRDefault="007B3156" w:rsidP="00ED7D79">
      <w:pPr>
        <w:jc w:val="both"/>
        <w:rPr>
          <w:rFonts w:asciiTheme="majorHAnsi" w:hAnsiTheme="majorHAnsi" w:cstheme="majorHAnsi"/>
          <w:sz w:val="20"/>
          <w:szCs w:val="20"/>
        </w:rPr>
      </w:pPr>
      <w:r w:rsidRPr="007B3156">
        <w:rPr>
          <w:rFonts w:asciiTheme="majorHAnsi" w:hAnsiTheme="majorHAnsi" w:cstheme="majorHAnsi"/>
          <w:sz w:val="20"/>
          <w:szCs w:val="20"/>
        </w:rPr>
        <w:t xml:space="preserve">Les Parties déclarent que le présent </w:t>
      </w:r>
      <w:r w:rsidR="002440A6">
        <w:rPr>
          <w:rFonts w:asciiTheme="majorHAnsi" w:hAnsiTheme="majorHAnsi" w:cstheme="majorHAnsi"/>
          <w:sz w:val="20"/>
          <w:szCs w:val="20"/>
        </w:rPr>
        <w:t>c</w:t>
      </w:r>
      <w:r w:rsidRPr="007B3156">
        <w:rPr>
          <w:rFonts w:asciiTheme="majorHAnsi" w:hAnsiTheme="majorHAnsi" w:cstheme="majorHAnsi"/>
          <w:sz w:val="20"/>
          <w:szCs w:val="20"/>
        </w:rPr>
        <w:t xml:space="preserve">ontrat et ses annexes contiennent l’intégralité de l’accord passé entre elles ; ils remplacent et annulent tout engagement oral ou écrit, toutes les lettres, propositions, offres, </w:t>
      </w:r>
      <w:r w:rsidR="00CA3472">
        <w:rPr>
          <w:rFonts w:asciiTheme="majorHAnsi" w:hAnsiTheme="majorHAnsi" w:cstheme="majorHAnsi"/>
          <w:sz w:val="20"/>
          <w:szCs w:val="20"/>
        </w:rPr>
        <w:t>c</w:t>
      </w:r>
      <w:r w:rsidRPr="007B3156">
        <w:rPr>
          <w:rFonts w:asciiTheme="majorHAnsi" w:hAnsiTheme="majorHAnsi" w:cstheme="majorHAnsi"/>
          <w:sz w:val="20"/>
          <w:szCs w:val="20"/>
        </w:rPr>
        <w:t xml:space="preserve">onditions </w:t>
      </w:r>
      <w:r w:rsidR="00CA3472">
        <w:rPr>
          <w:rFonts w:asciiTheme="majorHAnsi" w:hAnsiTheme="majorHAnsi" w:cstheme="majorHAnsi"/>
          <w:sz w:val="20"/>
          <w:szCs w:val="20"/>
        </w:rPr>
        <w:t>g</w:t>
      </w:r>
      <w:r w:rsidRPr="007B3156">
        <w:rPr>
          <w:rFonts w:asciiTheme="majorHAnsi" w:hAnsiTheme="majorHAnsi" w:cstheme="majorHAnsi"/>
          <w:sz w:val="20"/>
          <w:szCs w:val="20"/>
        </w:rPr>
        <w:t xml:space="preserve">énérales et conventions antérieures relatifs à l'objet du présent </w:t>
      </w:r>
      <w:r w:rsidR="002440A6">
        <w:rPr>
          <w:rFonts w:asciiTheme="majorHAnsi" w:hAnsiTheme="majorHAnsi" w:cstheme="majorHAnsi"/>
          <w:sz w:val="20"/>
          <w:szCs w:val="20"/>
        </w:rPr>
        <w:t>c</w:t>
      </w:r>
      <w:r w:rsidRPr="007B3156">
        <w:rPr>
          <w:rFonts w:asciiTheme="majorHAnsi" w:hAnsiTheme="majorHAnsi" w:cstheme="majorHAnsi"/>
          <w:sz w:val="20"/>
          <w:szCs w:val="20"/>
        </w:rPr>
        <w:t>ontrat.</w:t>
      </w:r>
    </w:p>
    <w:p w14:paraId="51CE156C" w14:textId="77777777" w:rsidR="007B3156" w:rsidRPr="007B3156" w:rsidRDefault="007B3156" w:rsidP="00ED7D79">
      <w:pPr>
        <w:jc w:val="both"/>
        <w:rPr>
          <w:rFonts w:asciiTheme="majorHAnsi" w:hAnsiTheme="majorHAnsi" w:cstheme="majorHAnsi"/>
          <w:sz w:val="20"/>
          <w:szCs w:val="20"/>
        </w:rPr>
      </w:pPr>
      <w:r w:rsidRPr="007B3156">
        <w:rPr>
          <w:rFonts w:asciiTheme="majorHAnsi" w:hAnsiTheme="majorHAnsi" w:cstheme="majorHAnsi"/>
          <w:sz w:val="20"/>
          <w:szCs w:val="20"/>
        </w:rPr>
        <w:t>Toute modification devra être constatée par un écrit signé dans les mêmes conditions. Aucune tolérance, par l’une ou l’autre des Parties, ne pourra être interprétée comme valant renonciation à un droit ou comme modification des relations contractuelles.</w:t>
      </w:r>
    </w:p>
    <w:p w14:paraId="2B498E2D" w14:textId="015B6047" w:rsidR="007B3156" w:rsidRPr="009703A0" w:rsidRDefault="002867CD" w:rsidP="009703A0">
      <w:pPr>
        <w:pStyle w:val="Sansinterligne"/>
        <w:rPr>
          <w:rFonts w:asciiTheme="majorHAnsi" w:hAnsiTheme="majorHAnsi" w:cstheme="majorHAnsi"/>
          <w:b/>
          <w:sz w:val="20"/>
        </w:rPr>
      </w:pPr>
      <w:r w:rsidRPr="009703A0">
        <w:rPr>
          <w:rFonts w:asciiTheme="majorHAnsi" w:hAnsiTheme="majorHAnsi" w:cstheme="majorHAnsi"/>
          <w:b/>
          <w:sz w:val="20"/>
        </w:rPr>
        <w:t>2</w:t>
      </w:r>
      <w:r w:rsidR="009A5E25" w:rsidRPr="009703A0">
        <w:rPr>
          <w:rFonts w:asciiTheme="majorHAnsi" w:hAnsiTheme="majorHAnsi" w:cstheme="majorHAnsi"/>
          <w:b/>
          <w:sz w:val="20"/>
        </w:rPr>
        <w:t>1</w:t>
      </w:r>
      <w:r w:rsidR="007B3156" w:rsidRPr="009703A0">
        <w:rPr>
          <w:rFonts w:asciiTheme="majorHAnsi" w:hAnsiTheme="majorHAnsi" w:cstheme="majorHAnsi"/>
          <w:b/>
          <w:sz w:val="20"/>
        </w:rPr>
        <w:t>.2</w:t>
      </w:r>
      <w:r w:rsidR="00ED7D79" w:rsidRPr="009703A0">
        <w:rPr>
          <w:rFonts w:asciiTheme="majorHAnsi" w:hAnsiTheme="majorHAnsi" w:cstheme="majorHAnsi"/>
          <w:b/>
          <w:sz w:val="20"/>
        </w:rPr>
        <w:t xml:space="preserve"> Nullité et indépendance des clauses </w:t>
      </w:r>
    </w:p>
    <w:p w14:paraId="37E7FFFF" w14:textId="3547D096" w:rsidR="00E269E8" w:rsidRPr="00A412C2" w:rsidRDefault="00E269E8" w:rsidP="006033BC">
      <w:pPr>
        <w:pStyle w:val="Commentaire"/>
        <w:jc w:val="both"/>
        <w:rPr>
          <w:rFonts w:asciiTheme="majorHAnsi" w:hAnsiTheme="majorHAnsi" w:cstheme="majorHAnsi"/>
        </w:rPr>
      </w:pPr>
      <w:r w:rsidRPr="00A412C2">
        <w:rPr>
          <w:rFonts w:asciiTheme="majorHAnsi" w:hAnsiTheme="majorHAnsi" w:cstheme="majorHAnsi"/>
        </w:rPr>
        <w:t xml:space="preserve">L'annulation éventuelle d'une ou plusieurs clauses </w:t>
      </w:r>
      <w:r w:rsidR="000D108D">
        <w:rPr>
          <w:rFonts w:asciiTheme="majorHAnsi" w:hAnsiTheme="majorHAnsi" w:cstheme="majorHAnsi"/>
        </w:rPr>
        <w:t xml:space="preserve">du </w:t>
      </w:r>
      <w:r w:rsidRPr="00A412C2">
        <w:rPr>
          <w:rFonts w:asciiTheme="majorHAnsi" w:hAnsiTheme="majorHAnsi" w:cstheme="majorHAnsi"/>
        </w:rPr>
        <w:t>présent con</w:t>
      </w:r>
      <w:r w:rsidR="000D108D">
        <w:rPr>
          <w:rFonts w:asciiTheme="majorHAnsi" w:hAnsiTheme="majorHAnsi" w:cstheme="majorHAnsi"/>
        </w:rPr>
        <w:t>trat</w:t>
      </w:r>
      <w:r w:rsidRPr="00A412C2">
        <w:rPr>
          <w:rFonts w:asciiTheme="majorHAnsi" w:hAnsiTheme="majorHAnsi" w:cstheme="majorHAnsi"/>
        </w:rPr>
        <w:t xml:space="preserve"> par une décision de justice ne saurait porter atteinte à ses autres stipulations qui continueront de produire leur plein et entier effet pour autant que l'économie générale de la convention puisse être sauvegardée.</w:t>
      </w:r>
    </w:p>
    <w:p w14:paraId="7F9B53CC" w14:textId="455989C7" w:rsidR="00E269E8" w:rsidRPr="00A412C2" w:rsidRDefault="00E269E8" w:rsidP="006033BC">
      <w:pPr>
        <w:pStyle w:val="Commentaire"/>
        <w:jc w:val="both"/>
        <w:rPr>
          <w:rFonts w:asciiTheme="majorHAnsi" w:hAnsiTheme="majorHAnsi" w:cstheme="majorHAnsi"/>
        </w:rPr>
      </w:pPr>
      <w:r w:rsidRPr="00A412C2">
        <w:rPr>
          <w:rFonts w:asciiTheme="majorHAnsi" w:hAnsiTheme="majorHAnsi" w:cstheme="majorHAnsi"/>
        </w:rPr>
        <w:t xml:space="preserve">Au cas où l'exécution de l'une ou plusieurs des clauses </w:t>
      </w:r>
      <w:r w:rsidR="000D108D">
        <w:rPr>
          <w:rFonts w:asciiTheme="majorHAnsi" w:hAnsiTheme="majorHAnsi" w:cstheme="majorHAnsi"/>
        </w:rPr>
        <w:t xml:space="preserve">du </w:t>
      </w:r>
      <w:r w:rsidR="000D108D" w:rsidRPr="00A412C2">
        <w:rPr>
          <w:rFonts w:asciiTheme="majorHAnsi" w:hAnsiTheme="majorHAnsi" w:cstheme="majorHAnsi"/>
        </w:rPr>
        <w:t>présent con</w:t>
      </w:r>
      <w:r w:rsidR="000D108D">
        <w:rPr>
          <w:rFonts w:asciiTheme="majorHAnsi" w:hAnsiTheme="majorHAnsi" w:cstheme="majorHAnsi"/>
        </w:rPr>
        <w:t>trat</w:t>
      </w:r>
      <w:r w:rsidR="000D108D" w:rsidRPr="00A412C2">
        <w:rPr>
          <w:rFonts w:asciiTheme="majorHAnsi" w:hAnsiTheme="majorHAnsi" w:cstheme="majorHAnsi"/>
        </w:rPr>
        <w:t xml:space="preserve"> </w:t>
      </w:r>
      <w:r w:rsidRPr="00A412C2">
        <w:rPr>
          <w:rFonts w:asciiTheme="majorHAnsi" w:hAnsiTheme="majorHAnsi" w:cstheme="majorHAnsi"/>
        </w:rPr>
        <w:t xml:space="preserve">serait rendue impossible du fait de son annulation, les Parties tenteront de se rapprocher afin d'établir une nouvelle clause dont l'esprit et la lettre seront aussi proches que possible de l'ancienne clause, les autres stipulations de la convention demeurant en vigueur. </w:t>
      </w:r>
    </w:p>
    <w:p w14:paraId="04EABA84" w14:textId="592B3A62" w:rsidR="00E269E8" w:rsidRPr="00A412C2" w:rsidRDefault="00E269E8" w:rsidP="006033BC">
      <w:pPr>
        <w:pStyle w:val="Commentaire"/>
        <w:jc w:val="both"/>
        <w:rPr>
          <w:rFonts w:asciiTheme="majorHAnsi" w:hAnsiTheme="majorHAnsi" w:cstheme="majorHAnsi"/>
        </w:rPr>
      </w:pPr>
      <w:r w:rsidRPr="00A412C2">
        <w:rPr>
          <w:rFonts w:asciiTheme="majorHAnsi" w:hAnsiTheme="majorHAnsi" w:cstheme="majorHAnsi"/>
        </w:rPr>
        <w:t xml:space="preserve">A défaut ou si l'économie générale de la convention s'avèrerait fondamentalement bouleversée, les Parties pourraient, d'un commun accord formalisé par écrit, constater l'annulation </w:t>
      </w:r>
      <w:r w:rsidR="000D108D">
        <w:rPr>
          <w:rFonts w:asciiTheme="majorHAnsi" w:hAnsiTheme="majorHAnsi" w:cstheme="majorHAnsi"/>
        </w:rPr>
        <w:t xml:space="preserve">du présent contrat </w:t>
      </w:r>
      <w:r w:rsidRPr="00A412C2">
        <w:rPr>
          <w:rFonts w:asciiTheme="majorHAnsi" w:hAnsiTheme="majorHAnsi" w:cstheme="majorHAnsi"/>
        </w:rPr>
        <w:t xml:space="preserve">dans son intégralité. </w:t>
      </w:r>
    </w:p>
    <w:p w14:paraId="0F1512E9" w14:textId="77777777" w:rsidR="00931982" w:rsidRPr="00D23A76" w:rsidRDefault="00931982" w:rsidP="006033BC">
      <w:pPr>
        <w:pStyle w:val="Default"/>
        <w:jc w:val="both"/>
        <w:rPr>
          <w:rFonts w:asciiTheme="majorHAnsi" w:hAnsiTheme="majorHAnsi" w:cstheme="majorHAnsi"/>
          <w:color w:val="auto"/>
          <w:sz w:val="20"/>
          <w:szCs w:val="20"/>
        </w:rPr>
      </w:pPr>
    </w:p>
    <w:p w14:paraId="651A533E" w14:textId="0FF1E58E" w:rsidR="009A3C78" w:rsidRDefault="009A3C78" w:rsidP="006033BC">
      <w:pPr>
        <w:pStyle w:val="Default"/>
        <w:jc w:val="both"/>
        <w:rPr>
          <w:rFonts w:asciiTheme="majorHAnsi" w:hAnsiTheme="majorHAnsi" w:cstheme="majorHAnsi"/>
          <w:b/>
          <w:bCs/>
          <w:color w:val="auto"/>
          <w:sz w:val="20"/>
          <w:szCs w:val="20"/>
        </w:rPr>
      </w:pPr>
      <w:bookmarkStart w:id="17" w:name="_Hlk105514527"/>
      <w:r w:rsidRPr="00525329">
        <w:rPr>
          <w:rFonts w:asciiTheme="majorHAnsi" w:hAnsiTheme="majorHAnsi" w:cstheme="majorHAnsi"/>
          <w:b/>
          <w:bCs/>
          <w:color w:val="auto"/>
          <w:sz w:val="20"/>
          <w:szCs w:val="20"/>
        </w:rPr>
        <w:t xml:space="preserve">ARTICLE </w:t>
      </w:r>
      <w:r w:rsidR="00932292">
        <w:rPr>
          <w:rFonts w:asciiTheme="majorHAnsi" w:hAnsiTheme="majorHAnsi" w:cstheme="majorHAnsi"/>
          <w:b/>
          <w:bCs/>
          <w:color w:val="auto"/>
          <w:sz w:val="20"/>
          <w:szCs w:val="20"/>
        </w:rPr>
        <w:t>2</w:t>
      </w:r>
      <w:r w:rsidR="009A5E25">
        <w:rPr>
          <w:rFonts w:asciiTheme="majorHAnsi" w:hAnsiTheme="majorHAnsi" w:cstheme="majorHAnsi"/>
          <w:b/>
          <w:bCs/>
          <w:color w:val="auto"/>
          <w:sz w:val="20"/>
          <w:szCs w:val="20"/>
        </w:rPr>
        <w:t>2</w:t>
      </w:r>
      <w:r w:rsidR="00932292" w:rsidRPr="00525329">
        <w:rPr>
          <w:rFonts w:asciiTheme="majorHAnsi" w:hAnsiTheme="majorHAnsi" w:cstheme="majorHAnsi"/>
          <w:b/>
          <w:bCs/>
          <w:color w:val="auto"/>
          <w:sz w:val="20"/>
          <w:szCs w:val="20"/>
        </w:rPr>
        <w:t xml:space="preserve"> </w:t>
      </w:r>
      <w:r w:rsidRPr="00525329">
        <w:rPr>
          <w:rFonts w:asciiTheme="majorHAnsi" w:hAnsiTheme="majorHAnsi" w:cstheme="majorHAnsi"/>
          <w:b/>
          <w:bCs/>
          <w:color w:val="auto"/>
          <w:sz w:val="20"/>
          <w:szCs w:val="20"/>
        </w:rPr>
        <w:t xml:space="preserve">– LOI APPLICABLE </w:t>
      </w:r>
    </w:p>
    <w:p w14:paraId="34F58CD1" w14:textId="77777777" w:rsidR="00292108" w:rsidRPr="00525329" w:rsidRDefault="00292108" w:rsidP="006033BC">
      <w:pPr>
        <w:pStyle w:val="Default"/>
        <w:jc w:val="both"/>
        <w:rPr>
          <w:rFonts w:asciiTheme="majorHAnsi" w:hAnsiTheme="majorHAnsi" w:cstheme="majorHAnsi"/>
          <w:color w:val="auto"/>
          <w:sz w:val="20"/>
          <w:szCs w:val="20"/>
        </w:rPr>
      </w:pPr>
    </w:p>
    <w:p w14:paraId="3DF864D7" w14:textId="3087BCD8" w:rsidR="009A3C78" w:rsidRPr="00525329" w:rsidRDefault="009A3C78" w:rsidP="006033BC">
      <w:pPr>
        <w:pStyle w:val="Default"/>
        <w:jc w:val="both"/>
        <w:rPr>
          <w:rFonts w:asciiTheme="majorHAnsi" w:hAnsiTheme="majorHAnsi" w:cstheme="majorHAnsi"/>
          <w:color w:val="auto"/>
          <w:sz w:val="20"/>
          <w:szCs w:val="20"/>
        </w:rPr>
      </w:pPr>
      <w:r w:rsidRPr="00525329">
        <w:rPr>
          <w:rFonts w:asciiTheme="majorHAnsi" w:hAnsiTheme="majorHAnsi" w:cstheme="majorHAnsi"/>
          <w:color w:val="auto"/>
          <w:sz w:val="20"/>
          <w:szCs w:val="20"/>
        </w:rPr>
        <w:t xml:space="preserve">Le présent contrat est intégralement régi par le </w:t>
      </w:r>
      <w:r w:rsidR="00E269E8">
        <w:rPr>
          <w:rFonts w:asciiTheme="majorHAnsi" w:hAnsiTheme="majorHAnsi" w:cstheme="majorHAnsi"/>
          <w:color w:val="auto"/>
          <w:sz w:val="20"/>
          <w:szCs w:val="20"/>
        </w:rPr>
        <w:t>D</w:t>
      </w:r>
      <w:r w:rsidRPr="00525329">
        <w:rPr>
          <w:rFonts w:asciiTheme="majorHAnsi" w:hAnsiTheme="majorHAnsi" w:cstheme="majorHAnsi"/>
          <w:color w:val="auto"/>
          <w:sz w:val="20"/>
          <w:szCs w:val="20"/>
        </w:rPr>
        <w:t xml:space="preserve">roit français. </w:t>
      </w:r>
    </w:p>
    <w:p w14:paraId="17C3561C" w14:textId="7CE77DE9" w:rsidR="00A75B7D" w:rsidRDefault="00A75B7D" w:rsidP="006033BC">
      <w:pPr>
        <w:pStyle w:val="Default"/>
        <w:jc w:val="both"/>
        <w:rPr>
          <w:rFonts w:asciiTheme="majorHAnsi" w:hAnsiTheme="majorHAnsi" w:cstheme="majorHAnsi"/>
          <w:color w:val="auto"/>
          <w:sz w:val="20"/>
          <w:szCs w:val="20"/>
        </w:rPr>
      </w:pPr>
    </w:p>
    <w:p w14:paraId="74F17219" w14:textId="1A8D9A02" w:rsidR="00A75B7D" w:rsidRDefault="00A75B7D" w:rsidP="00A75B7D">
      <w:pPr>
        <w:pStyle w:val="Default"/>
        <w:rPr>
          <w:rFonts w:asciiTheme="majorHAnsi" w:hAnsiTheme="majorHAnsi" w:cstheme="majorHAnsi"/>
          <w:sz w:val="20"/>
          <w:szCs w:val="20"/>
        </w:rPr>
      </w:pPr>
      <w:r w:rsidRPr="00A75B7D">
        <w:rPr>
          <w:rFonts w:asciiTheme="majorHAnsi" w:hAnsiTheme="majorHAnsi" w:cstheme="majorHAnsi"/>
          <w:sz w:val="20"/>
          <w:szCs w:val="20"/>
        </w:rPr>
        <w:t xml:space="preserve">En cas de différend relatif à la </w:t>
      </w:r>
      <w:r w:rsidR="00253681">
        <w:rPr>
          <w:rFonts w:asciiTheme="majorHAnsi" w:hAnsiTheme="majorHAnsi" w:cstheme="majorHAnsi"/>
          <w:sz w:val="20"/>
          <w:szCs w:val="20"/>
        </w:rPr>
        <w:t>formation</w:t>
      </w:r>
      <w:r w:rsidRPr="00A75B7D">
        <w:rPr>
          <w:rFonts w:asciiTheme="majorHAnsi" w:hAnsiTheme="majorHAnsi" w:cstheme="majorHAnsi"/>
          <w:sz w:val="20"/>
          <w:szCs w:val="20"/>
        </w:rPr>
        <w:t xml:space="preserve">, </w:t>
      </w:r>
      <w:r w:rsidR="00253681">
        <w:rPr>
          <w:rFonts w:asciiTheme="majorHAnsi" w:hAnsiTheme="majorHAnsi" w:cstheme="majorHAnsi"/>
          <w:sz w:val="20"/>
          <w:szCs w:val="20"/>
        </w:rPr>
        <w:t xml:space="preserve">la </w:t>
      </w:r>
      <w:r w:rsidRPr="00A75B7D">
        <w:rPr>
          <w:rFonts w:asciiTheme="majorHAnsi" w:hAnsiTheme="majorHAnsi" w:cstheme="majorHAnsi"/>
          <w:sz w:val="20"/>
          <w:szCs w:val="20"/>
        </w:rPr>
        <w:t>validité, l’interprétation</w:t>
      </w:r>
      <w:r w:rsidR="00253681">
        <w:rPr>
          <w:rFonts w:asciiTheme="majorHAnsi" w:hAnsiTheme="majorHAnsi" w:cstheme="majorHAnsi"/>
          <w:sz w:val="20"/>
          <w:szCs w:val="20"/>
        </w:rPr>
        <w:t>,</w:t>
      </w:r>
      <w:r w:rsidR="008C45F8">
        <w:rPr>
          <w:rFonts w:asciiTheme="majorHAnsi" w:hAnsiTheme="majorHAnsi" w:cstheme="majorHAnsi"/>
          <w:sz w:val="20"/>
          <w:szCs w:val="20"/>
        </w:rPr>
        <w:t xml:space="preserve"> </w:t>
      </w:r>
      <w:r w:rsidRPr="00A75B7D">
        <w:rPr>
          <w:rFonts w:asciiTheme="majorHAnsi" w:hAnsiTheme="majorHAnsi" w:cstheme="majorHAnsi"/>
          <w:sz w:val="20"/>
          <w:szCs w:val="20"/>
        </w:rPr>
        <w:t xml:space="preserve">l’exécution </w:t>
      </w:r>
      <w:r w:rsidR="00253681">
        <w:rPr>
          <w:rFonts w:asciiTheme="majorHAnsi" w:hAnsiTheme="majorHAnsi" w:cstheme="majorHAnsi"/>
          <w:sz w:val="20"/>
          <w:szCs w:val="20"/>
        </w:rPr>
        <w:t xml:space="preserve">ou la cessation du </w:t>
      </w:r>
      <w:r w:rsidR="00D31E63">
        <w:rPr>
          <w:rFonts w:asciiTheme="majorHAnsi" w:hAnsiTheme="majorHAnsi" w:cstheme="majorHAnsi"/>
          <w:sz w:val="20"/>
          <w:szCs w:val="20"/>
        </w:rPr>
        <w:t>c</w:t>
      </w:r>
      <w:r w:rsidR="00253681">
        <w:rPr>
          <w:rFonts w:asciiTheme="majorHAnsi" w:hAnsiTheme="majorHAnsi" w:cstheme="majorHAnsi"/>
          <w:sz w:val="20"/>
          <w:szCs w:val="20"/>
        </w:rPr>
        <w:t>ontrat</w:t>
      </w:r>
      <w:r w:rsidRPr="00A75B7D">
        <w:rPr>
          <w:rFonts w:asciiTheme="majorHAnsi" w:hAnsiTheme="majorHAnsi" w:cstheme="majorHAnsi"/>
          <w:sz w:val="20"/>
          <w:szCs w:val="20"/>
        </w:rPr>
        <w:t>, les parties rechercheront, avant toute action contentieuse, un</w:t>
      </w:r>
      <w:r w:rsidR="00253681">
        <w:rPr>
          <w:rFonts w:asciiTheme="majorHAnsi" w:hAnsiTheme="majorHAnsi" w:cstheme="majorHAnsi"/>
          <w:sz w:val="20"/>
          <w:szCs w:val="20"/>
        </w:rPr>
        <w:t xml:space="preserve">e résolution </w:t>
      </w:r>
      <w:r w:rsidRPr="00A75B7D">
        <w:rPr>
          <w:rFonts w:asciiTheme="majorHAnsi" w:hAnsiTheme="majorHAnsi" w:cstheme="majorHAnsi"/>
          <w:sz w:val="20"/>
          <w:szCs w:val="20"/>
        </w:rPr>
        <w:t>amiable et se communiqueront à cet effet tous les éléments d’information nécessaires.</w:t>
      </w:r>
    </w:p>
    <w:p w14:paraId="0336ADC9" w14:textId="3EFF37F1" w:rsidR="00253681" w:rsidRDefault="00253681" w:rsidP="00A75B7D">
      <w:pPr>
        <w:pStyle w:val="Default"/>
        <w:rPr>
          <w:rFonts w:asciiTheme="majorHAnsi" w:hAnsiTheme="majorHAnsi" w:cstheme="majorHAnsi"/>
          <w:sz w:val="20"/>
          <w:szCs w:val="20"/>
        </w:rPr>
      </w:pPr>
      <w:r>
        <w:rPr>
          <w:rFonts w:asciiTheme="majorHAnsi" w:hAnsiTheme="majorHAnsi" w:cstheme="majorHAnsi"/>
          <w:sz w:val="20"/>
          <w:szCs w:val="20"/>
        </w:rPr>
        <w:t xml:space="preserve">A défaut de résolution amiable du différend dans les 3 (trois) mois de sa survenance, </w:t>
      </w:r>
      <w:r w:rsidR="00AB7D84">
        <w:rPr>
          <w:rFonts w:asciiTheme="majorHAnsi" w:hAnsiTheme="majorHAnsi" w:cstheme="majorHAnsi"/>
          <w:sz w:val="20"/>
          <w:szCs w:val="20"/>
        </w:rPr>
        <w:t xml:space="preserve">compétence exclusive est attribuée au tribunal </w:t>
      </w:r>
      <w:r w:rsidR="005B5BF9">
        <w:rPr>
          <w:rFonts w:asciiTheme="majorHAnsi" w:hAnsiTheme="majorHAnsi" w:cstheme="majorHAnsi"/>
          <w:sz w:val="20"/>
          <w:szCs w:val="20"/>
        </w:rPr>
        <w:t>administratif</w:t>
      </w:r>
      <w:r w:rsidR="00AB7D84">
        <w:rPr>
          <w:rFonts w:asciiTheme="majorHAnsi" w:hAnsiTheme="majorHAnsi" w:cstheme="majorHAnsi"/>
          <w:sz w:val="20"/>
          <w:szCs w:val="20"/>
        </w:rPr>
        <w:t xml:space="preserve"> de Grenoble</w:t>
      </w:r>
      <w:r w:rsidR="00C21879">
        <w:rPr>
          <w:rFonts w:asciiTheme="majorHAnsi" w:hAnsiTheme="majorHAnsi" w:cstheme="majorHAnsi"/>
          <w:sz w:val="20"/>
          <w:szCs w:val="20"/>
        </w:rPr>
        <w:t>.</w:t>
      </w:r>
    </w:p>
    <w:p w14:paraId="756637ED" w14:textId="77777777" w:rsidR="00C21879" w:rsidRDefault="00C21879" w:rsidP="00A75B7D">
      <w:pPr>
        <w:pStyle w:val="Default"/>
        <w:rPr>
          <w:rFonts w:asciiTheme="majorHAnsi" w:hAnsiTheme="majorHAnsi" w:cstheme="majorHAnsi"/>
          <w:sz w:val="20"/>
          <w:szCs w:val="20"/>
        </w:rPr>
      </w:pPr>
    </w:p>
    <w:p w14:paraId="1DB8D949" w14:textId="1F481D90" w:rsidR="00A75B7D" w:rsidRPr="00A75B7D" w:rsidRDefault="00C21879" w:rsidP="00A75B7D">
      <w:pPr>
        <w:pStyle w:val="Default"/>
        <w:rPr>
          <w:rFonts w:asciiTheme="majorHAnsi" w:hAnsiTheme="majorHAnsi" w:cstheme="majorHAnsi"/>
          <w:sz w:val="20"/>
          <w:szCs w:val="20"/>
        </w:rPr>
      </w:pPr>
      <w:r w:rsidRPr="00C21879">
        <w:rPr>
          <w:rFonts w:asciiTheme="majorHAnsi" w:hAnsiTheme="majorHAnsi" w:cstheme="majorHAnsi"/>
          <w:sz w:val="20"/>
          <w:szCs w:val="20"/>
        </w:rPr>
        <w:t>La présente clause sera seule applicable, même en cas de référé</w:t>
      </w:r>
      <w:r>
        <w:rPr>
          <w:rFonts w:asciiTheme="majorHAnsi" w:hAnsiTheme="majorHAnsi" w:cstheme="majorHAnsi"/>
          <w:sz w:val="20"/>
          <w:szCs w:val="20"/>
        </w:rPr>
        <w:t>, de demande incidente,</w:t>
      </w:r>
      <w:r w:rsidRPr="00C21879">
        <w:rPr>
          <w:rFonts w:asciiTheme="majorHAnsi" w:hAnsiTheme="majorHAnsi" w:cstheme="majorHAnsi"/>
          <w:sz w:val="20"/>
          <w:szCs w:val="20"/>
        </w:rPr>
        <w:t xml:space="preserve"> ou de procédure par requête, d’appel en garantie ou de pluralité de défendeurs.</w:t>
      </w:r>
    </w:p>
    <w:bookmarkEnd w:id="17"/>
    <w:p w14:paraId="11099C5A" w14:textId="25EB98CB" w:rsidR="002B037A" w:rsidRPr="00525329" w:rsidRDefault="002B037A" w:rsidP="006033BC">
      <w:pPr>
        <w:pStyle w:val="Default"/>
        <w:jc w:val="both"/>
        <w:rPr>
          <w:rFonts w:asciiTheme="majorHAnsi" w:hAnsiTheme="majorHAnsi" w:cstheme="majorHAnsi"/>
          <w:color w:val="auto"/>
          <w:sz w:val="20"/>
          <w:szCs w:val="20"/>
        </w:rPr>
      </w:pPr>
    </w:p>
    <w:p w14:paraId="272B8782" w14:textId="77777777" w:rsidR="00B62FA4" w:rsidRDefault="00B62FA4" w:rsidP="006033BC">
      <w:pPr>
        <w:pStyle w:val="Default"/>
        <w:jc w:val="both"/>
        <w:rPr>
          <w:rFonts w:asciiTheme="majorHAnsi" w:hAnsiTheme="majorHAnsi" w:cstheme="majorHAnsi"/>
          <w:b/>
          <w:bCs/>
          <w:color w:val="auto"/>
          <w:sz w:val="20"/>
          <w:szCs w:val="20"/>
        </w:rPr>
      </w:pPr>
    </w:p>
    <w:p w14:paraId="61E8E16E" w14:textId="76751141" w:rsidR="009A3C78" w:rsidRDefault="009A3C78" w:rsidP="006033BC">
      <w:pPr>
        <w:pStyle w:val="Default"/>
        <w:jc w:val="both"/>
        <w:rPr>
          <w:rFonts w:asciiTheme="majorHAnsi" w:hAnsiTheme="majorHAnsi" w:cstheme="majorHAnsi"/>
          <w:b/>
          <w:bCs/>
          <w:color w:val="auto"/>
          <w:sz w:val="20"/>
          <w:szCs w:val="20"/>
        </w:rPr>
      </w:pPr>
      <w:r w:rsidRPr="00525329">
        <w:rPr>
          <w:rFonts w:asciiTheme="majorHAnsi" w:hAnsiTheme="majorHAnsi" w:cstheme="majorHAnsi"/>
          <w:b/>
          <w:bCs/>
          <w:color w:val="auto"/>
          <w:sz w:val="20"/>
          <w:szCs w:val="20"/>
        </w:rPr>
        <w:t xml:space="preserve">ARTICLE </w:t>
      </w:r>
      <w:r w:rsidR="00932292">
        <w:rPr>
          <w:rFonts w:asciiTheme="majorHAnsi" w:hAnsiTheme="majorHAnsi" w:cstheme="majorHAnsi"/>
          <w:b/>
          <w:bCs/>
          <w:color w:val="auto"/>
          <w:sz w:val="20"/>
          <w:szCs w:val="20"/>
        </w:rPr>
        <w:t>2</w:t>
      </w:r>
      <w:r w:rsidR="009A5E25">
        <w:rPr>
          <w:rFonts w:asciiTheme="majorHAnsi" w:hAnsiTheme="majorHAnsi" w:cstheme="majorHAnsi"/>
          <w:b/>
          <w:bCs/>
          <w:color w:val="auto"/>
          <w:sz w:val="20"/>
          <w:szCs w:val="20"/>
        </w:rPr>
        <w:t>3</w:t>
      </w:r>
      <w:r w:rsidR="00932292" w:rsidRPr="00525329">
        <w:rPr>
          <w:rFonts w:asciiTheme="majorHAnsi" w:hAnsiTheme="majorHAnsi" w:cstheme="majorHAnsi"/>
          <w:b/>
          <w:bCs/>
          <w:color w:val="auto"/>
          <w:sz w:val="20"/>
          <w:szCs w:val="20"/>
        </w:rPr>
        <w:t xml:space="preserve"> </w:t>
      </w:r>
      <w:r w:rsidRPr="00525329">
        <w:rPr>
          <w:rFonts w:asciiTheme="majorHAnsi" w:hAnsiTheme="majorHAnsi" w:cstheme="majorHAnsi"/>
          <w:b/>
          <w:bCs/>
          <w:color w:val="auto"/>
          <w:sz w:val="20"/>
          <w:szCs w:val="20"/>
        </w:rPr>
        <w:t xml:space="preserve">– ÉLECTION DE DOMICILE </w:t>
      </w:r>
    </w:p>
    <w:p w14:paraId="58B367E7" w14:textId="77777777" w:rsidR="00292108" w:rsidRPr="00525329" w:rsidRDefault="00292108" w:rsidP="006033BC">
      <w:pPr>
        <w:pStyle w:val="Default"/>
        <w:jc w:val="both"/>
        <w:rPr>
          <w:rFonts w:asciiTheme="majorHAnsi" w:hAnsiTheme="majorHAnsi" w:cstheme="majorHAnsi"/>
          <w:color w:val="auto"/>
          <w:sz w:val="20"/>
          <w:szCs w:val="20"/>
        </w:rPr>
      </w:pPr>
    </w:p>
    <w:p w14:paraId="6C59FFC9" w14:textId="455A35E6" w:rsidR="00370C5A" w:rsidRDefault="009A3C78" w:rsidP="006033BC">
      <w:pPr>
        <w:pStyle w:val="Default"/>
        <w:jc w:val="both"/>
        <w:rPr>
          <w:rFonts w:asciiTheme="majorHAnsi" w:hAnsiTheme="majorHAnsi" w:cstheme="majorHAnsi"/>
          <w:color w:val="auto"/>
          <w:sz w:val="20"/>
          <w:szCs w:val="20"/>
        </w:rPr>
      </w:pPr>
      <w:r w:rsidRPr="00525329">
        <w:rPr>
          <w:rFonts w:asciiTheme="majorHAnsi" w:hAnsiTheme="majorHAnsi" w:cstheme="majorHAnsi"/>
          <w:color w:val="auto"/>
          <w:sz w:val="20"/>
          <w:szCs w:val="20"/>
        </w:rPr>
        <w:t>Pour les besoins des présentes, les Parties font élection de domicile aux adresses qu’elles ont indiquées ci-avant.</w:t>
      </w:r>
    </w:p>
    <w:p w14:paraId="508C1BBB" w14:textId="77777777" w:rsidR="00370C5A" w:rsidRPr="00370C5A" w:rsidRDefault="00370C5A" w:rsidP="00370C5A">
      <w:pPr>
        <w:pStyle w:val="Sansinterligne"/>
        <w:rPr>
          <w:rFonts w:asciiTheme="majorHAnsi" w:hAnsiTheme="majorHAnsi" w:cstheme="majorHAnsi"/>
          <w:sz w:val="20"/>
          <w:szCs w:val="20"/>
        </w:rPr>
      </w:pPr>
      <w:r w:rsidRPr="00370C5A">
        <w:rPr>
          <w:rFonts w:asciiTheme="majorHAnsi" w:hAnsiTheme="majorHAnsi" w:cstheme="majorHAnsi"/>
          <w:sz w:val="20"/>
          <w:szCs w:val="20"/>
        </w:rPr>
        <w:t>Toutes les notifications, pour être valides, devront avoir été effectuées à l’adresse de domiciliation.</w:t>
      </w:r>
    </w:p>
    <w:p w14:paraId="2FBF9A43" w14:textId="502C5A2C" w:rsidR="00370C5A" w:rsidRPr="00370C5A" w:rsidRDefault="00370C5A" w:rsidP="00370C5A">
      <w:pPr>
        <w:pStyle w:val="Sansinterligne"/>
        <w:rPr>
          <w:rFonts w:asciiTheme="majorHAnsi" w:hAnsiTheme="majorHAnsi" w:cstheme="majorHAnsi"/>
          <w:sz w:val="20"/>
          <w:szCs w:val="20"/>
        </w:rPr>
      </w:pPr>
      <w:r w:rsidRPr="00370C5A">
        <w:rPr>
          <w:rFonts w:asciiTheme="majorHAnsi" w:hAnsiTheme="majorHAnsi" w:cstheme="majorHAnsi"/>
          <w:sz w:val="20"/>
          <w:szCs w:val="20"/>
        </w:rPr>
        <w:t>Chaque Partie communiquera à l'autre dans les plus brefs délais tout changement de domicile.</w:t>
      </w:r>
    </w:p>
    <w:p w14:paraId="33ADE642" w14:textId="56418176" w:rsidR="00D23A76" w:rsidRPr="00525329" w:rsidRDefault="00D23A76" w:rsidP="006033BC">
      <w:pPr>
        <w:pStyle w:val="Default"/>
        <w:jc w:val="both"/>
        <w:rPr>
          <w:rFonts w:asciiTheme="majorHAnsi" w:hAnsiTheme="majorHAnsi" w:cstheme="majorHAnsi"/>
          <w:color w:val="auto"/>
          <w:sz w:val="20"/>
          <w:szCs w:val="20"/>
        </w:rPr>
      </w:pPr>
    </w:p>
    <w:p w14:paraId="2C76E137" w14:textId="77777777" w:rsidR="004F341F" w:rsidRPr="00525329" w:rsidRDefault="004F341F" w:rsidP="006033BC">
      <w:pPr>
        <w:pStyle w:val="Default"/>
        <w:jc w:val="both"/>
        <w:rPr>
          <w:rFonts w:asciiTheme="majorHAnsi" w:hAnsiTheme="majorHAnsi" w:cstheme="majorHAnsi"/>
          <w:color w:val="auto"/>
          <w:sz w:val="20"/>
          <w:szCs w:val="20"/>
        </w:rPr>
      </w:pPr>
    </w:p>
    <w:p w14:paraId="5F163A36" w14:textId="708A4A5F" w:rsidR="008466AC" w:rsidRPr="008466AC" w:rsidRDefault="008466AC" w:rsidP="008466AC">
      <w:pPr>
        <w:pStyle w:val="Default"/>
        <w:rPr>
          <w:rFonts w:asciiTheme="majorHAnsi" w:hAnsiTheme="majorHAnsi" w:cstheme="majorHAnsi"/>
          <w:b/>
          <w:bCs/>
          <w:sz w:val="20"/>
          <w:szCs w:val="20"/>
        </w:rPr>
      </w:pPr>
      <w:r w:rsidRPr="008466AC">
        <w:rPr>
          <w:rFonts w:asciiTheme="majorHAnsi" w:hAnsiTheme="majorHAnsi" w:cstheme="majorHAnsi"/>
          <w:b/>
          <w:bCs/>
          <w:sz w:val="20"/>
          <w:szCs w:val="20"/>
        </w:rPr>
        <w:t xml:space="preserve">ARTICLE </w:t>
      </w:r>
      <w:r w:rsidR="00932292">
        <w:rPr>
          <w:rFonts w:asciiTheme="majorHAnsi" w:hAnsiTheme="majorHAnsi" w:cstheme="majorHAnsi"/>
          <w:b/>
          <w:bCs/>
          <w:sz w:val="20"/>
          <w:szCs w:val="20"/>
        </w:rPr>
        <w:t>2</w:t>
      </w:r>
      <w:r w:rsidR="009A5E25">
        <w:rPr>
          <w:rFonts w:asciiTheme="majorHAnsi" w:hAnsiTheme="majorHAnsi" w:cstheme="majorHAnsi"/>
          <w:b/>
          <w:bCs/>
          <w:sz w:val="20"/>
          <w:szCs w:val="20"/>
        </w:rPr>
        <w:t xml:space="preserve">4 </w:t>
      </w:r>
      <w:r w:rsidR="009A5E25" w:rsidRPr="00525329">
        <w:rPr>
          <w:rFonts w:asciiTheme="majorHAnsi" w:hAnsiTheme="majorHAnsi" w:cstheme="majorHAnsi"/>
          <w:b/>
          <w:bCs/>
          <w:color w:val="auto"/>
          <w:sz w:val="20"/>
          <w:szCs w:val="20"/>
        </w:rPr>
        <w:t>–</w:t>
      </w:r>
      <w:r w:rsidRPr="008466AC">
        <w:rPr>
          <w:rFonts w:asciiTheme="majorHAnsi" w:hAnsiTheme="majorHAnsi" w:cstheme="majorHAnsi"/>
          <w:b/>
          <w:bCs/>
          <w:sz w:val="20"/>
          <w:szCs w:val="20"/>
        </w:rPr>
        <w:t xml:space="preserve"> SIGNATURE ELECTRONIQUE</w:t>
      </w:r>
    </w:p>
    <w:p w14:paraId="72C4033B" w14:textId="77777777" w:rsidR="008466AC" w:rsidRPr="008466AC" w:rsidRDefault="008466AC" w:rsidP="008466AC">
      <w:pPr>
        <w:pStyle w:val="Default"/>
        <w:rPr>
          <w:rFonts w:asciiTheme="majorHAnsi" w:hAnsiTheme="majorHAnsi" w:cstheme="majorHAnsi"/>
          <w:sz w:val="20"/>
          <w:szCs w:val="20"/>
        </w:rPr>
      </w:pPr>
    </w:p>
    <w:p w14:paraId="4DBA871B" w14:textId="0F86C2FD" w:rsidR="007D25B7" w:rsidRPr="007D25B7" w:rsidRDefault="00254368" w:rsidP="0027712A">
      <w:pPr>
        <w:pStyle w:val="Default"/>
        <w:jc w:val="both"/>
        <w:rPr>
          <w:rFonts w:asciiTheme="majorHAnsi" w:hAnsiTheme="majorHAnsi" w:cstheme="majorHAnsi"/>
          <w:b/>
          <w:sz w:val="20"/>
          <w:szCs w:val="20"/>
          <w:u w:val="single"/>
        </w:rPr>
      </w:pPr>
      <w:r>
        <w:rPr>
          <w:rFonts w:asciiTheme="majorHAnsi" w:hAnsiTheme="majorHAnsi" w:cstheme="majorHAnsi"/>
          <w:b/>
          <w:sz w:val="20"/>
          <w:szCs w:val="20"/>
          <w:u w:val="single"/>
        </w:rPr>
        <w:t>Seulement e</w:t>
      </w:r>
      <w:r w:rsidR="007D25B7" w:rsidRPr="007D25B7">
        <w:rPr>
          <w:rFonts w:asciiTheme="majorHAnsi" w:hAnsiTheme="majorHAnsi" w:cstheme="majorHAnsi"/>
          <w:b/>
          <w:sz w:val="20"/>
          <w:szCs w:val="20"/>
          <w:u w:val="single"/>
        </w:rPr>
        <w:t>n cas de signature électronique :</w:t>
      </w:r>
    </w:p>
    <w:p w14:paraId="64BCD190" w14:textId="067BDFD6" w:rsidR="008466AC" w:rsidRPr="008466AC" w:rsidRDefault="008466AC" w:rsidP="0027712A">
      <w:pPr>
        <w:pStyle w:val="Default"/>
        <w:jc w:val="both"/>
        <w:rPr>
          <w:rFonts w:asciiTheme="majorHAnsi" w:hAnsiTheme="majorHAnsi" w:cstheme="majorHAnsi"/>
          <w:sz w:val="20"/>
          <w:szCs w:val="20"/>
        </w:rPr>
      </w:pPr>
      <w:r w:rsidRPr="008466AC">
        <w:rPr>
          <w:rFonts w:asciiTheme="majorHAnsi" w:hAnsiTheme="majorHAnsi" w:cstheme="majorHAnsi"/>
          <w:sz w:val="20"/>
          <w:szCs w:val="20"/>
        </w:rPr>
        <w:t>Les Parties reconnaissent que le Contrat est signé électroniquement, conformément aux dispositions des articles 1366 et 1367 du Code civil, du décret n° 2017-1416 du 28 septembre 2017 relatif à la signature électronique et du Règlement (UE) n°910/2014 du Parlement Européen et du Conseil du 23 juillet 2014 sur l'identification électronique et les services de confiance pour les transactions électroniques au sein du marché intérieur (les "Lois et Règlements relatifs à la Signature Electronique"), par l'intermédiaire du prestataire </w:t>
      </w:r>
      <w:proofErr w:type="spellStart"/>
      <w:r w:rsidR="00254368" w:rsidRPr="009A5E25">
        <w:rPr>
          <w:rFonts w:asciiTheme="majorHAnsi" w:hAnsiTheme="majorHAnsi" w:cstheme="majorHAnsi"/>
          <w:bCs/>
          <w:sz w:val="20"/>
          <w:szCs w:val="20"/>
        </w:rPr>
        <w:t>xxxxxxx</w:t>
      </w:r>
      <w:proofErr w:type="spellEnd"/>
      <w:r w:rsidRPr="008466AC">
        <w:rPr>
          <w:rFonts w:asciiTheme="majorHAnsi" w:hAnsiTheme="majorHAnsi" w:cstheme="majorHAnsi"/>
          <w:sz w:val="20"/>
          <w:szCs w:val="20"/>
        </w:rPr>
        <w:t xml:space="preserve"> qui assurera la sécurité et l'intégrité des copies numériques du Contrat, conformément aux Lois et Règlements relatifs à la Signature Electronique. </w:t>
      </w:r>
    </w:p>
    <w:p w14:paraId="3AC06724" w14:textId="77777777" w:rsidR="008466AC" w:rsidRPr="008466AC" w:rsidRDefault="008466AC" w:rsidP="0027712A">
      <w:pPr>
        <w:pStyle w:val="Default"/>
        <w:jc w:val="both"/>
        <w:rPr>
          <w:rFonts w:asciiTheme="majorHAnsi" w:hAnsiTheme="majorHAnsi" w:cstheme="majorHAnsi"/>
          <w:sz w:val="20"/>
          <w:szCs w:val="20"/>
        </w:rPr>
      </w:pPr>
    </w:p>
    <w:p w14:paraId="0241A427" w14:textId="77777777" w:rsidR="008466AC" w:rsidRPr="008466AC" w:rsidRDefault="008466AC" w:rsidP="0027712A">
      <w:pPr>
        <w:pStyle w:val="Default"/>
        <w:jc w:val="both"/>
        <w:rPr>
          <w:rFonts w:asciiTheme="majorHAnsi" w:hAnsiTheme="majorHAnsi" w:cstheme="majorHAnsi"/>
          <w:sz w:val="20"/>
          <w:szCs w:val="20"/>
        </w:rPr>
      </w:pPr>
      <w:r w:rsidRPr="008466AC">
        <w:rPr>
          <w:rFonts w:asciiTheme="majorHAnsi" w:hAnsiTheme="majorHAnsi" w:cstheme="majorHAnsi"/>
          <w:sz w:val="20"/>
          <w:szCs w:val="20"/>
        </w:rPr>
        <w:t xml:space="preserve">Chaque Partie reconnaît et s'engage par les présentes à ce que la signature du Contrat via le procédé électronique susmentionné s'effectue en pleine connaissance de la technologie mise en œuvre, de ses conditions d'utilisation et </w:t>
      </w:r>
      <w:r w:rsidRPr="008466AC">
        <w:rPr>
          <w:rFonts w:asciiTheme="majorHAnsi" w:hAnsiTheme="majorHAnsi" w:cstheme="majorHAnsi"/>
          <w:sz w:val="20"/>
          <w:szCs w:val="20"/>
        </w:rPr>
        <w:lastRenderedPageBreak/>
        <w:t>des Lois et Règlements relatifs à la Signature Electronique et, par conséquent, renonce irrévocablement et inconditionnellement à son droit d'intenter toute action en justice et/ou réclamation, découlant directement ou indirectement de la fiabilité dudit procédé de signature électronique et/ou des preuves de son intention de conclure le Contrat à cet égard.</w:t>
      </w:r>
    </w:p>
    <w:p w14:paraId="35015D85" w14:textId="77777777" w:rsidR="004F341F" w:rsidRPr="00525329" w:rsidRDefault="004F341F" w:rsidP="006033BC">
      <w:pPr>
        <w:pStyle w:val="Default"/>
        <w:jc w:val="both"/>
        <w:rPr>
          <w:rFonts w:asciiTheme="majorHAnsi" w:hAnsiTheme="majorHAnsi" w:cstheme="majorHAnsi"/>
          <w:color w:val="auto"/>
          <w:sz w:val="20"/>
          <w:szCs w:val="20"/>
        </w:rPr>
      </w:pPr>
    </w:p>
    <w:p w14:paraId="5C477E73" w14:textId="40181294" w:rsidR="004F341F" w:rsidRDefault="004F341F" w:rsidP="006033BC">
      <w:pPr>
        <w:pStyle w:val="Default"/>
        <w:jc w:val="both"/>
        <w:rPr>
          <w:rFonts w:asciiTheme="majorHAnsi" w:hAnsiTheme="majorHAnsi" w:cstheme="majorHAnsi"/>
          <w:color w:val="auto"/>
          <w:sz w:val="20"/>
          <w:szCs w:val="20"/>
        </w:rPr>
      </w:pPr>
    </w:p>
    <w:p w14:paraId="768D7BF3" w14:textId="2CD8FE5B" w:rsidR="00D13DBE" w:rsidRDefault="00D13DBE" w:rsidP="006033BC">
      <w:pPr>
        <w:pStyle w:val="Default"/>
        <w:jc w:val="both"/>
        <w:rPr>
          <w:rFonts w:asciiTheme="majorHAnsi" w:hAnsiTheme="majorHAnsi" w:cstheme="majorHAnsi"/>
          <w:color w:val="auto"/>
          <w:sz w:val="20"/>
          <w:szCs w:val="20"/>
        </w:rPr>
      </w:pPr>
    </w:p>
    <w:p w14:paraId="1BA2C440" w14:textId="4E4F80E6" w:rsidR="00D13DBE" w:rsidRDefault="00D13DBE" w:rsidP="006033BC">
      <w:pPr>
        <w:pStyle w:val="Default"/>
        <w:jc w:val="both"/>
        <w:rPr>
          <w:rFonts w:asciiTheme="majorHAnsi" w:hAnsiTheme="majorHAnsi" w:cstheme="majorHAnsi"/>
          <w:color w:val="auto"/>
          <w:sz w:val="20"/>
          <w:szCs w:val="20"/>
        </w:rPr>
      </w:pPr>
    </w:p>
    <w:p w14:paraId="765A6F4D" w14:textId="77777777" w:rsidR="00D13DBE" w:rsidRPr="00525329" w:rsidRDefault="00D13DBE" w:rsidP="006033BC">
      <w:pPr>
        <w:pStyle w:val="Default"/>
        <w:jc w:val="both"/>
        <w:rPr>
          <w:rFonts w:asciiTheme="majorHAnsi" w:hAnsiTheme="majorHAnsi" w:cstheme="majorHAnsi"/>
          <w:color w:val="auto"/>
          <w:sz w:val="20"/>
          <w:szCs w:val="20"/>
        </w:rPr>
      </w:pPr>
    </w:p>
    <w:p w14:paraId="0FB05EE8" w14:textId="0DD653B2" w:rsidR="008B2EED" w:rsidRPr="00525329" w:rsidRDefault="009A3C78" w:rsidP="006033BC">
      <w:pPr>
        <w:pStyle w:val="Default"/>
        <w:jc w:val="both"/>
        <w:rPr>
          <w:rFonts w:asciiTheme="majorHAnsi" w:hAnsiTheme="majorHAnsi" w:cstheme="majorHAnsi"/>
          <w:color w:val="auto"/>
          <w:sz w:val="20"/>
          <w:szCs w:val="20"/>
        </w:rPr>
      </w:pPr>
      <w:r w:rsidRPr="00525329">
        <w:rPr>
          <w:rFonts w:asciiTheme="majorHAnsi" w:hAnsiTheme="majorHAnsi" w:cstheme="majorHAnsi"/>
          <w:color w:val="auto"/>
          <w:sz w:val="20"/>
          <w:szCs w:val="20"/>
        </w:rPr>
        <w:t xml:space="preserve">Fait à </w:t>
      </w:r>
      <w:r w:rsidR="00C55BA9">
        <w:rPr>
          <w:rFonts w:asciiTheme="majorHAnsi" w:hAnsiTheme="majorHAnsi" w:cstheme="majorHAnsi"/>
          <w:color w:val="auto"/>
          <w:sz w:val="20"/>
          <w:szCs w:val="20"/>
        </w:rPr>
        <w:t>Le Bourget du Lac</w:t>
      </w:r>
      <w:r w:rsidRPr="00525329">
        <w:rPr>
          <w:rFonts w:asciiTheme="majorHAnsi" w:hAnsiTheme="majorHAnsi" w:cstheme="majorHAnsi"/>
          <w:color w:val="auto"/>
          <w:sz w:val="20"/>
          <w:szCs w:val="20"/>
        </w:rPr>
        <w:t xml:space="preserve">, </w:t>
      </w:r>
    </w:p>
    <w:p w14:paraId="7FDF4C2E" w14:textId="7897FD7A" w:rsidR="009A3C78" w:rsidRPr="00525329" w:rsidRDefault="008B2EED" w:rsidP="006033BC">
      <w:pPr>
        <w:pStyle w:val="Default"/>
        <w:jc w:val="both"/>
        <w:rPr>
          <w:rFonts w:asciiTheme="majorHAnsi" w:hAnsiTheme="majorHAnsi" w:cstheme="majorHAnsi"/>
          <w:color w:val="auto"/>
          <w:sz w:val="20"/>
          <w:szCs w:val="20"/>
        </w:rPr>
      </w:pPr>
      <w:r w:rsidRPr="0078247D">
        <w:rPr>
          <w:rFonts w:asciiTheme="majorHAnsi" w:hAnsiTheme="majorHAnsi" w:cstheme="majorHAnsi"/>
          <w:color w:val="auto"/>
          <w:sz w:val="20"/>
          <w:szCs w:val="20"/>
          <w:highlight w:val="yellow"/>
        </w:rPr>
        <w:t>L</w:t>
      </w:r>
      <w:r w:rsidR="009A3C78" w:rsidRPr="0078247D">
        <w:rPr>
          <w:rFonts w:asciiTheme="majorHAnsi" w:hAnsiTheme="majorHAnsi" w:cstheme="majorHAnsi"/>
          <w:color w:val="auto"/>
          <w:sz w:val="20"/>
          <w:szCs w:val="20"/>
          <w:highlight w:val="yellow"/>
        </w:rPr>
        <w:t>e</w:t>
      </w:r>
      <w:r w:rsidR="002B037A" w:rsidRPr="0078247D">
        <w:rPr>
          <w:rFonts w:asciiTheme="majorHAnsi" w:hAnsiTheme="majorHAnsi" w:cstheme="majorHAnsi"/>
          <w:color w:val="auto"/>
          <w:sz w:val="20"/>
          <w:szCs w:val="20"/>
          <w:highlight w:val="yellow"/>
        </w:rPr>
        <w:t xml:space="preserve"> </w:t>
      </w:r>
      <w:r w:rsidR="00254368" w:rsidRPr="0078247D">
        <w:rPr>
          <w:rFonts w:asciiTheme="majorHAnsi" w:hAnsiTheme="majorHAnsi" w:cstheme="majorHAnsi"/>
          <w:color w:val="auto"/>
          <w:sz w:val="20"/>
          <w:szCs w:val="20"/>
          <w:highlight w:val="yellow"/>
        </w:rPr>
        <w:t>…</w:t>
      </w:r>
      <w:r w:rsidR="00046456" w:rsidRPr="0078247D">
        <w:rPr>
          <w:rFonts w:asciiTheme="majorHAnsi" w:hAnsiTheme="majorHAnsi" w:cstheme="majorHAnsi"/>
          <w:color w:val="auto"/>
          <w:sz w:val="20"/>
          <w:szCs w:val="20"/>
          <w:highlight w:val="yellow"/>
        </w:rPr>
        <w:t>,</w:t>
      </w:r>
      <w:r w:rsidR="00045CC7" w:rsidRPr="00B065D6">
        <w:rPr>
          <w:rFonts w:asciiTheme="majorHAnsi" w:hAnsiTheme="majorHAnsi" w:cstheme="majorHAnsi"/>
          <w:color w:val="auto"/>
          <w:sz w:val="20"/>
          <w:szCs w:val="20"/>
        </w:rPr>
        <w:t xml:space="preserve"> </w:t>
      </w:r>
      <w:r w:rsidR="009A3C78" w:rsidRPr="00B065D6">
        <w:rPr>
          <w:rFonts w:asciiTheme="majorHAnsi" w:hAnsiTheme="majorHAnsi" w:cstheme="majorHAnsi"/>
          <w:color w:val="auto"/>
          <w:sz w:val="20"/>
          <w:szCs w:val="20"/>
        </w:rPr>
        <w:t>en deux</w:t>
      </w:r>
      <w:r w:rsidR="009A3C78" w:rsidRPr="00525329">
        <w:rPr>
          <w:rFonts w:asciiTheme="majorHAnsi" w:hAnsiTheme="majorHAnsi" w:cstheme="majorHAnsi"/>
          <w:color w:val="auto"/>
          <w:sz w:val="20"/>
          <w:szCs w:val="20"/>
        </w:rPr>
        <w:t xml:space="preserve"> exemplaires originaux, dont un pour chacune des Parties. </w:t>
      </w:r>
    </w:p>
    <w:p w14:paraId="497C20ED" w14:textId="4121E0FC" w:rsidR="002B037A" w:rsidRPr="00525329" w:rsidRDefault="002B037A" w:rsidP="006033BC">
      <w:pPr>
        <w:pStyle w:val="Default"/>
        <w:jc w:val="both"/>
        <w:rPr>
          <w:rFonts w:asciiTheme="majorHAnsi" w:hAnsiTheme="majorHAnsi" w:cstheme="majorHAnsi"/>
          <w:color w:val="auto"/>
          <w:sz w:val="20"/>
          <w:szCs w:val="20"/>
        </w:rPr>
      </w:pPr>
    </w:p>
    <w:p w14:paraId="4BC108C6" w14:textId="749D95F2" w:rsidR="002B037A" w:rsidRDefault="002B037A" w:rsidP="006033BC">
      <w:pPr>
        <w:pStyle w:val="Default"/>
        <w:jc w:val="both"/>
        <w:rPr>
          <w:rFonts w:asciiTheme="majorHAnsi" w:hAnsiTheme="majorHAnsi" w:cstheme="majorHAnsi"/>
          <w:color w:val="auto"/>
          <w:sz w:val="20"/>
          <w:szCs w:val="20"/>
        </w:rPr>
      </w:pPr>
    </w:p>
    <w:p w14:paraId="5C8E693C" w14:textId="77777777" w:rsidR="009703A0" w:rsidRPr="00525329" w:rsidRDefault="009703A0" w:rsidP="006033BC">
      <w:pPr>
        <w:pStyle w:val="Default"/>
        <w:jc w:val="both"/>
        <w:rPr>
          <w:rFonts w:asciiTheme="majorHAnsi" w:hAnsiTheme="majorHAnsi" w:cstheme="majorHAnsi"/>
          <w:color w:val="auto"/>
          <w:sz w:val="20"/>
          <w:szCs w:val="20"/>
        </w:rPr>
      </w:pPr>
    </w:p>
    <w:p w14:paraId="60C283DE" w14:textId="4AA6EAC2" w:rsidR="002B037A" w:rsidRPr="00525329" w:rsidRDefault="002B037A" w:rsidP="006033BC">
      <w:pPr>
        <w:autoSpaceDE w:val="0"/>
        <w:autoSpaceDN w:val="0"/>
        <w:adjustRightInd w:val="0"/>
        <w:spacing w:after="0" w:line="240" w:lineRule="auto"/>
        <w:jc w:val="both"/>
        <w:rPr>
          <w:rFonts w:asciiTheme="majorHAnsi" w:hAnsiTheme="majorHAnsi" w:cstheme="majorHAnsi"/>
          <w:sz w:val="20"/>
          <w:szCs w:val="20"/>
        </w:rPr>
      </w:pPr>
      <w:r w:rsidRPr="00525329">
        <w:rPr>
          <w:rFonts w:asciiTheme="majorHAnsi" w:hAnsiTheme="majorHAnsi" w:cstheme="majorHAnsi"/>
          <w:sz w:val="20"/>
          <w:szCs w:val="20"/>
        </w:rPr>
        <w:t xml:space="preserve">Pour l’Apporteur, </w:t>
      </w:r>
      <w:r w:rsidRPr="00525329">
        <w:rPr>
          <w:rFonts w:asciiTheme="majorHAnsi" w:hAnsiTheme="majorHAnsi" w:cstheme="majorHAnsi"/>
          <w:sz w:val="20"/>
          <w:szCs w:val="20"/>
        </w:rPr>
        <w:tab/>
      </w:r>
      <w:r w:rsidRPr="00525329">
        <w:rPr>
          <w:rFonts w:asciiTheme="majorHAnsi" w:hAnsiTheme="majorHAnsi" w:cstheme="majorHAnsi"/>
          <w:sz w:val="20"/>
          <w:szCs w:val="20"/>
        </w:rPr>
        <w:tab/>
      </w:r>
      <w:r w:rsidRPr="00525329">
        <w:rPr>
          <w:rFonts w:asciiTheme="majorHAnsi" w:hAnsiTheme="majorHAnsi" w:cstheme="majorHAnsi"/>
          <w:sz w:val="20"/>
          <w:szCs w:val="20"/>
        </w:rPr>
        <w:tab/>
      </w:r>
      <w:r w:rsidRPr="00525329">
        <w:rPr>
          <w:rFonts w:asciiTheme="majorHAnsi" w:hAnsiTheme="majorHAnsi" w:cstheme="majorHAnsi"/>
          <w:sz w:val="20"/>
          <w:szCs w:val="20"/>
        </w:rPr>
        <w:tab/>
      </w:r>
      <w:r w:rsidRPr="00525329">
        <w:rPr>
          <w:rFonts w:asciiTheme="majorHAnsi" w:hAnsiTheme="majorHAnsi" w:cstheme="majorHAnsi"/>
          <w:sz w:val="20"/>
          <w:szCs w:val="20"/>
        </w:rPr>
        <w:tab/>
      </w:r>
      <w:r w:rsidRPr="00525329">
        <w:rPr>
          <w:rFonts w:asciiTheme="majorHAnsi" w:hAnsiTheme="majorHAnsi" w:cstheme="majorHAnsi"/>
          <w:sz w:val="20"/>
          <w:szCs w:val="20"/>
        </w:rPr>
        <w:tab/>
      </w:r>
      <w:r w:rsidRPr="00525329">
        <w:rPr>
          <w:rFonts w:asciiTheme="majorHAnsi" w:hAnsiTheme="majorHAnsi" w:cstheme="majorHAnsi"/>
          <w:sz w:val="20"/>
          <w:szCs w:val="20"/>
        </w:rPr>
        <w:tab/>
      </w:r>
      <w:r w:rsidRPr="00525329">
        <w:rPr>
          <w:rFonts w:asciiTheme="majorHAnsi" w:hAnsiTheme="majorHAnsi" w:cstheme="majorHAnsi"/>
          <w:sz w:val="20"/>
          <w:szCs w:val="20"/>
        </w:rPr>
        <w:tab/>
        <w:t xml:space="preserve">Pour le Prestataire, </w:t>
      </w:r>
    </w:p>
    <w:p w14:paraId="5D21CED4" w14:textId="231BDBA3" w:rsidR="002B037A" w:rsidRPr="00525329" w:rsidRDefault="00045CC7" w:rsidP="006033BC">
      <w:pPr>
        <w:pStyle w:val="Default"/>
        <w:jc w:val="both"/>
        <w:rPr>
          <w:rFonts w:asciiTheme="majorHAnsi" w:hAnsiTheme="majorHAnsi" w:cstheme="majorHAnsi"/>
          <w:color w:val="auto"/>
          <w:sz w:val="20"/>
          <w:szCs w:val="20"/>
        </w:rPr>
      </w:pPr>
      <w:r w:rsidRPr="00525329">
        <w:rPr>
          <w:rFonts w:asciiTheme="majorHAnsi" w:hAnsiTheme="majorHAnsi" w:cstheme="majorHAnsi"/>
          <w:color w:val="auto"/>
          <w:sz w:val="20"/>
          <w:szCs w:val="20"/>
        </w:rPr>
        <w:t>La</w:t>
      </w:r>
      <w:r>
        <w:rPr>
          <w:rFonts w:asciiTheme="majorHAnsi" w:hAnsiTheme="majorHAnsi" w:cstheme="majorHAnsi"/>
          <w:color w:val="auto"/>
          <w:sz w:val="20"/>
          <w:szCs w:val="20"/>
        </w:rPr>
        <w:t xml:space="preserve"> C</w:t>
      </w:r>
      <w:r w:rsidRPr="007D25B7">
        <w:rPr>
          <w:rFonts w:asciiTheme="majorHAnsi" w:hAnsiTheme="majorHAnsi" w:cstheme="majorHAnsi"/>
          <w:color w:val="auto"/>
          <w:sz w:val="20"/>
          <w:szCs w:val="20"/>
        </w:rPr>
        <w:t>CI</w:t>
      </w:r>
      <w:r w:rsidR="00494214" w:rsidRPr="007D25B7">
        <w:rPr>
          <w:rFonts w:asciiTheme="majorHAnsi" w:hAnsiTheme="majorHAnsi" w:cstheme="majorHAnsi"/>
          <w:color w:val="auto"/>
          <w:sz w:val="20"/>
          <w:szCs w:val="20"/>
        </w:rPr>
        <w:t xml:space="preserve"> Savoie</w:t>
      </w:r>
    </w:p>
    <w:p w14:paraId="50EAAB6C" w14:textId="55BF370F" w:rsidR="004B1B15" w:rsidRPr="00525329" w:rsidRDefault="004B1B15" w:rsidP="006033BC">
      <w:pPr>
        <w:pStyle w:val="Default"/>
        <w:jc w:val="both"/>
        <w:rPr>
          <w:rFonts w:asciiTheme="majorHAnsi" w:hAnsiTheme="majorHAnsi" w:cstheme="majorHAnsi"/>
          <w:color w:val="auto"/>
          <w:sz w:val="20"/>
          <w:szCs w:val="20"/>
        </w:rPr>
      </w:pPr>
    </w:p>
    <w:p w14:paraId="0D03923C" w14:textId="482041A7" w:rsidR="00E269E8" w:rsidRDefault="00E269E8" w:rsidP="006033BC">
      <w:pPr>
        <w:jc w:val="both"/>
        <w:rPr>
          <w:rFonts w:asciiTheme="majorHAnsi" w:hAnsiTheme="majorHAnsi" w:cstheme="majorHAnsi"/>
          <w:sz w:val="20"/>
          <w:szCs w:val="20"/>
        </w:rPr>
      </w:pPr>
      <w:r>
        <w:rPr>
          <w:rFonts w:asciiTheme="majorHAnsi" w:hAnsiTheme="majorHAnsi" w:cstheme="majorHAnsi"/>
          <w:sz w:val="20"/>
          <w:szCs w:val="20"/>
        </w:rPr>
        <w:br w:type="page"/>
      </w:r>
    </w:p>
    <w:p w14:paraId="3C4D857D" w14:textId="5D8B4C2F" w:rsidR="00D37DAD" w:rsidRPr="003E155B" w:rsidRDefault="00522DC7" w:rsidP="00D37DAD">
      <w:pPr>
        <w:pStyle w:val="Default"/>
        <w:jc w:val="center"/>
        <w:rPr>
          <w:rFonts w:asciiTheme="majorHAnsi" w:hAnsiTheme="majorHAnsi" w:cstheme="majorHAnsi"/>
          <w:b/>
          <w:bCs/>
          <w:color w:val="auto"/>
          <w:sz w:val="22"/>
          <w:szCs w:val="22"/>
        </w:rPr>
      </w:pPr>
      <w:r w:rsidRPr="006D3A5C">
        <w:rPr>
          <w:rFonts w:asciiTheme="majorHAnsi" w:hAnsiTheme="majorHAnsi" w:cstheme="majorHAnsi"/>
          <w:b/>
          <w:bCs/>
          <w:color w:val="auto"/>
          <w:sz w:val="22"/>
          <w:szCs w:val="22"/>
        </w:rPr>
        <w:lastRenderedPageBreak/>
        <w:t>ANNEXE 1 :  THEMATIQUES ET DOMAINES D’INTERVENTION D</w:t>
      </w:r>
      <w:r w:rsidR="00896853" w:rsidRPr="006D3A5C">
        <w:rPr>
          <w:rFonts w:asciiTheme="majorHAnsi" w:hAnsiTheme="majorHAnsi" w:cstheme="majorHAnsi"/>
          <w:b/>
          <w:bCs/>
          <w:color w:val="auto"/>
          <w:sz w:val="22"/>
          <w:szCs w:val="22"/>
        </w:rPr>
        <w:t xml:space="preserve">ES </w:t>
      </w:r>
      <w:r w:rsidRPr="006D3A5C">
        <w:rPr>
          <w:rFonts w:asciiTheme="majorHAnsi" w:hAnsiTheme="majorHAnsi" w:cstheme="majorHAnsi"/>
          <w:b/>
          <w:bCs/>
          <w:color w:val="auto"/>
          <w:sz w:val="22"/>
          <w:szCs w:val="22"/>
        </w:rPr>
        <w:t>PRESTATAIRE</w:t>
      </w:r>
      <w:r w:rsidR="00896853" w:rsidRPr="006D3A5C">
        <w:rPr>
          <w:rFonts w:asciiTheme="majorHAnsi" w:hAnsiTheme="majorHAnsi" w:cstheme="majorHAnsi"/>
          <w:b/>
          <w:bCs/>
          <w:color w:val="auto"/>
          <w:sz w:val="22"/>
          <w:szCs w:val="22"/>
        </w:rPr>
        <w:t>S</w:t>
      </w:r>
      <w:r w:rsidRPr="003E155B">
        <w:rPr>
          <w:rFonts w:asciiTheme="majorHAnsi" w:hAnsiTheme="majorHAnsi" w:cstheme="majorHAnsi"/>
          <w:b/>
          <w:bCs/>
          <w:color w:val="auto"/>
          <w:sz w:val="22"/>
          <w:szCs w:val="22"/>
        </w:rPr>
        <w:t xml:space="preserve"> </w:t>
      </w:r>
    </w:p>
    <w:p w14:paraId="72D62CC6" w14:textId="77777777" w:rsidR="00D37DAD" w:rsidRPr="003E155B" w:rsidRDefault="00D37DAD" w:rsidP="00522DC7">
      <w:pPr>
        <w:pStyle w:val="Default"/>
        <w:jc w:val="both"/>
        <w:rPr>
          <w:rFonts w:asciiTheme="majorHAnsi" w:hAnsiTheme="majorHAnsi" w:cstheme="majorHAnsi"/>
          <w:b/>
          <w:bCs/>
          <w:color w:val="auto"/>
          <w:sz w:val="20"/>
          <w:szCs w:val="20"/>
        </w:rPr>
      </w:pPr>
    </w:p>
    <w:p w14:paraId="5DB852D4" w14:textId="26B6BF7E" w:rsidR="00ED6077" w:rsidRPr="007F57C9" w:rsidRDefault="00522DC7" w:rsidP="00522DC7">
      <w:pPr>
        <w:pStyle w:val="Default"/>
        <w:jc w:val="both"/>
        <w:rPr>
          <w:rFonts w:asciiTheme="majorHAnsi" w:hAnsiTheme="majorHAnsi" w:cstheme="majorHAnsi"/>
          <w:color w:val="auto"/>
          <w:sz w:val="20"/>
          <w:szCs w:val="20"/>
        </w:rPr>
      </w:pPr>
      <w:r w:rsidRPr="007F57C9">
        <w:rPr>
          <w:rFonts w:asciiTheme="majorHAnsi" w:hAnsiTheme="majorHAnsi" w:cstheme="majorHAnsi"/>
          <w:color w:val="auto"/>
          <w:sz w:val="20"/>
          <w:szCs w:val="20"/>
        </w:rPr>
        <w:t>Le</w:t>
      </w:r>
      <w:r w:rsidR="009D0B16">
        <w:rPr>
          <w:rFonts w:asciiTheme="majorHAnsi" w:hAnsiTheme="majorHAnsi" w:cstheme="majorHAnsi"/>
          <w:color w:val="auto"/>
          <w:sz w:val="20"/>
          <w:szCs w:val="20"/>
        </w:rPr>
        <w:t>s</w:t>
      </w:r>
      <w:r w:rsidRPr="007F57C9">
        <w:rPr>
          <w:rFonts w:asciiTheme="majorHAnsi" w:hAnsiTheme="majorHAnsi" w:cstheme="majorHAnsi"/>
          <w:color w:val="auto"/>
          <w:sz w:val="20"/>
          <w:szCs w:val="20"/>
        </w:rPr>
        <w:t xml:space="preserve"> </w:t>
      </w:r>
      <w:r w:rsidR="00581051">
        <w:rPr>
          <w:rFonts w:asciiTheme="majorHAnsi" w:hAnsiTheme="majorHAnsi" w:cstheme="majorHAnsi"/>
          <w:color w:val="auto"/>
          <w:sz w:val="20"/>
          <w:szCs w:val="20"/>
        </w:rPr>
        <w:t>p</w:t>
      </w:r>
      <w:r w:rsidR="00581051" w:rsidRPr="007F57C9">
        <w:rPr>
          <w:rFonts w:asciiTheme="majorHAnsi" w:hAnsiTheme="majorHAnsi" w:cstheme="majorHAnsi"/>
          <w:color w:val="auto"/>
          <w:sz w:val="20"/>
          <w:szCs w:val="20"/>
        </w:rPr>
        <w:t>restataire</w:t>
      </w:r>
      <w:r w:rsidR="00581051">
        <w:rPr>
          <w:rFonts w:asciiTheme="majorHAnsi" w:hAnsiTheme="majorHAnsi" w:cstheme="majorHAnsi"/>
          <w:color w:val="auto"/>
          <w:sz w:val="20"/>
          <w:szCs w:val="20"/>
        </w:rPr>
        <w:t>s</w:t>
      </w:r>
      <w:r w:rsidR="00581051" w:rsidRPr="007F57C9">
        <w:rPr>
          <w:rFonts w:asciiTheme="majorHAnsi" w:hAnsiTheme="majorHAnsi" w:cstheme="majorHAnsi"/>
          <w:color w:val="auto"/>
          <w:sz w:val="20"/>
          <w:szCs w:val="20"/>
        </w:rPr>
        <w:t xml:space="preserve"> </w:t>
      </w:r>
      <w:r w:rsidR="00C8366C">
        <w:rPr>
          <w:rFonts w:asciiTheme="majorHAnsi" w:hAnsiTheme="majorHAnsi" w:cstheme="majorHAnsi"/>
          <w:color w:val="auto"/>
          <w:sz w:val="20"/>
          <w:szCs w:val="20"/>
        </w:rPr>
        <w:t>pourront intervenir</w:t>
      </w:r>
      <w:r w:rsidR="008C45F8">
        <w:rPr>
          <w:rFonts w:asciiTheme="majorHAnsi" w:hAnsiTheme="majorHAnsi" w:cstheme="majorHAnsi"/>
          <w:color w:val="auto"/>
          <w:sz w:val="20"/>
          <w:szCs w:val="20"/>
        </w:rPr>
        <w:t xml:space="preserve"> </w:t>
      </w:r>
      <w:r w:rsidRPr="007F57C9">
        <w:rPr>
          <w:rFonts w:asciiTheme="majorHAnsi" w:hAnsiTheme="majorHAnsi" w:cstheme="majorHAnsi"/>
          <w:color w:val="auto"/>
          <w:sz w:val="20"/>
          <w:szCs w:val="20"/>
        </w:rPr>
        <w:t>auprès d</w:t>
      </w:r>
      <w:r w:rsidR="009D0B16">
        <w:rPr>
          <w:rFonts w:asciiTheme="majorHAnsi" w:hAnsiTheme="majorHAnsi" w:cstheme="majorHAnsi"/>
          <w:color w:val="auto"/>
          <w:sz w:val="20"/>
          <w:szCs w:val="20"/>
        </w:rPr>
        <w:t>es</w:t>
      </w:r>
      <w:r w:rsidRPr="007F57C9">
        <w:rPr>
          <w:rFonts w:asciiTheme="majorHAnsi" w:hAnsiTheme="majorHAnsi" w:cstheme="majorHAnsi"/>
          <w:color w:val="auto"/>
          <w:sz w:val="20"/>
          <w:szCs w:val="20"/>
        </w:rPr>
        <w:t xml:space="preserve"> client</w:t>
      </w:r>
      <w:r w:rsidR="009D0B16">
        <w:rPr>
          <w:rFonts w:asciiTheme="majorHAnsi" w:hAnsiTheme="majorHAnsi" w:cstheme="majorHAnsi"/>
          <w:color w:val="auto"/>
          <w:sz w:val="20"/>
          <w:szCs w:val="20"/>
        </w:rPr>
        <w:t>s</w:t>
      </w:r>
      <w:r w:rsidRPr="007F57C9">
        <w:rPr>
          <w:rFonts w:asciiTheme="majorHAnsi" w:hAnsiTheme="majorHAnsi" w:cstheme="majorHAnsi"/>
          <w:color w:val="auto"/>
          <w:sz w:val="20"/>
          <w:szCs w:val="20"/>
        </w:rPr>
        <w:t xml:space="preserve"> sur les thématiques suivantes :</w:t>
      </w:r>
    </w:p>
    <w:p w14:paraId="5C36DA70" w14:textId="125104ED" w:rsidR="00ED6077" w:rsidRDefault="00ED6077" w:rsidP="00522DC7">
      <w:pPr>
        <w:pStyle w:val="Default"/>
        <w:jc w:val="both"/>
        <w:rPr>
          <w:rFonts w:asciiTheme="majorHAnsi" w:hAnsiTheme="majorHAnsi" w:cstheme="majorHAnsi"/>
          <w:color w:val="auto"/>
          <w:sz w:val="20"/>
          <w:szCs w:val="20"/>
        </w:rPr>
      </w:pPr>
    </w:p>
    <w:tbl>
      <w:tblPr>
        <w:tblpPr w:leftFromText="141" w:rightFromText="141" w:vertAnchor="text" w:tblpX="-304"/>
        <w:tblW w:w="9792" w:type="dxa"/>
        <w:tblCellMar>
          <w:left w:w="0" w:type="dxa"/>
          <w:right w:w="0" w:type="dxa"/>
        </w:tblCellMar>
        <w:tblLook w:val="04A0" w:firstRow="1" w:lastRow="0" w:firstColumn="1" w:lastColumn="0" w:noHBand="0" w:noVBand="1"/>
      </w:tblPr>
      <w:tblGrid>
        <w:gridCol w:w="2552"/>
        <w:gridCol w:w="7240"/>
      </w:tblGrid>
      <w:tr w:rsidR="00061AD1" w14:paraId="4962E501" w14:textId="77777777" w:rsidTr="00ED6351">
        <w:trPr>
          <w:trHeight w:val="421"/>
        </w:trPr>
        <w:tc>
          <w:tcPr>
            <w:tcW w:w="255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5350491" w14:textId="77777777" w:rsidR="00061AD1" w:rsidRDefault="00061AD1" w:rsidP="00ED6351">
            <w:pPr>
              <w:pStyle w:val="xmsonospacing"/>
              <w:jc w:val="center"/>
            </w:pPr>
            <w:r>
              <w:rPr>
                <w:rFonts w:ascii="Calibri Light" w:hAnsi="Calibri Light" w:cs="Calibri Light"/>
                <w:b/>
                <w:bCs/>
              </w:rPr>
              <w:t>LOT</w:t>
            </w:r>
          </w:p>
        </w:tc>
        <w:tc>
          <w:tcPr>
            <w:tcW w:w="724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DFCE17A" w14:textId="77777777" w:rsidR="00061AD1" w:rsidRDefault="00061AD1" w:rsidP="00ED6351">
            <w:pPr>
              <w:pStyle w:val="xmsonospacing"/>
              <w:jc w:val="center"/>
            </w:pPr>
            <w:r>
              <w:rPr>
                <w:rFonts w:ascii="Calibri Light" w:hAnsi="Calibri Light" w:cs="Calibri Light"/>
                <w:b/>
                <w:bCs/>
              </w:rPr>
              <w:t>Prestations de conseil, audit, réalisation de dossiers/études, installation</w:t>
            </w:r>
          </w:p>
        </w:tc>
      </w:tr>
      <w:tr w:rsidR="00061AD1" w14:paraId="7E13768D" w14:textId="77777777" w:rsidTr="00ED6351">
        <w:trPr>
          <w:trHeight w:val="777"/>
        </w:trPr>
        <w:tc>
          <w:tcPr>
            <w:tcW w:w="255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1F82F7A" w14:textId="77777777" w:rsidR="00061AD1" w:rsidRDefault="00061AD1" w:rsidP="00ED6351">
            <w:pPr>
              <w:pStyle w:val="xmsonormal"/>
              <w:jc w:val="center"/>
              <w:textAlignment w:val="baseline"/>
            </w:pPr>
            <w:r>
              <w:rPr>
                <w:rFonts w:ascii="Calibri Light" w:hAnsi="Calibri Light" w:cs="Calibri Light"/>
                <w:b/>
                <w:bCs/>
                <w:color w:val="000000"/>
              </w:rPr>
              <w:t>RSE #12</w:t>
            </w:r>
          </w:p>
          <w:p w14:paraId="59424C89" w14:textId="77777777" w:rsidR="00061AD1" w:rsidRDefault="00061AD1" w:rsidP="00ED6351">
            <w:pPr>
              <w:pStyle w:val="xmsonormal"/>
              <w:jc w:val="center"/>
              <w:textAlignment w:val="baseline"/>
            </w:pPr>
            <w:r>
              <w:rPr>
                <w:rFonts w:ascii="Calibri Light" w:hAnsi="Calibri Light" w:cs="Calibri Light"/>
                <w:color w:val="000000"/>
              </w:rPr>
              <w:t>Installation d’ENR*</w:t>
            </w:r>
          </w:p>
        </w:tc>
        <w:tc>
          <w:tcPr>
            <w:tcW w:w="72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F7F0F4A" w14:textId="77777777" w:rsidR="00061AD1" w:rsidRDefault="00061AD1" w:rsidP="00ED6351">
            <w:pPr>
              <w:pStyle w:val="xmsonormal"/>
              <w:textAlignment w:val="baseline"/>
            </w:pPr>
            <w:r>
              <w:rPr>
                <w:rFonts w:ascii="Calibri Light" w:hAnsi="Calibri Light" w:cs="Calibri Light"/>
                <w:color w:val="000000"/>
              </w:rPr>
              <w:t>. Installation de tout système de production d’énergie renouvelable (solaire photovoltaïque, chaleur fatale…)</w:t>
            </w:r>
          </w:p>
          <w:p w14:paraId="287A7CD3" w14:textId="77777777" w:rsidR="00061AD1" w:rsidRDefault="00061AD1" w:rsidP="00ED6351">
            <w:pPr>
              <w:pStyle w:val="xmsonormal"/>
              <w:textAlignment w:val="baseline"/>
            </w:pPr>
            <w:r>
              <w:rPr>
                <w:rFonts w:ascii="Calibri Light" w:hAnsi="Calibri Light" w:cs="Calibri Light"/>
                <w:color w:val="000000"/>
              </w:rPr>
              <w:t>. Option : Etude préalable au dimensionnement</w:t>
            </w:r>
          </w:p>
        </w:tc>
      </w:tr>
      <w:tr w:rsidR="00061AD1" w14:paraId="5C1748CC" w14:textId="77777777" w:rsidTr="00ED6351">
        <w:trPr>
          <w:trHeight w:val="300"/>
        </w:trPr>
        <w:tc>
          <w:tcPr>
            <w:tcW w:w="255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BB7FF80" w14:textId="77777777" w:rsidR="00061AD1" w:rsidRDefault="00061AD1" w:rsidP="00ED6351">
            <w:pPr>
              <w:pStyle w:val="xmsonormal"/>
              <w:jc w:val="center"/>
              <w:textAlignment w:val="baseline"/>
            </w:pPr>
            <w:r>
              <w:rPr>
                <w:rFonts w:ascii="Calibri Light" w:hAnsi="Calibri Light" w:cs="Calibri Light"/>
                <w:b/>
                <w:bCs/>
                <w:color w:val="000000"/>
              </w:rPr>
              <w:t>RSE #13</w:t>
            </w:r>
          </w:p>
          <w:p w14:paraId="6CD1AA23" w14:textId="77777777" w:rsidR="00061AD1" w:rsidRDefault="00061AD1" w:rsidP="00ED6351">
            <w:pPr>
              <w:pStyle w:val="xmsonormal"/>
              <w:jc w:val="center"/>
              <w:textAlignment w:val="baseline"/>
            </w:pPr>
            <w:r>
              <w:rPr>
                <w:rFonts w:ascii="Calibri Light" w:hAnsi="Calibri Light" w:cs="Calibri Light"/>
                <w:color w:val="000000"/>
              </w:rPr>
              <w:t>Optimisation et financement d’installation d’ENR*</w:t>
            </w:r>
          </w:p>
        </w:tc>
        <w:tc>
          <w:tcPr>
            <w:tcW w:w="72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278FC59" w14:textId="77777777" w:rsidR="00061AD1" w:rsidRDefault="00061AD1" w:rsidP="00ED6351">
            <w:pPr>
              <w:pStyle w:val="xmsonormal"/>
              <w:jc w:val="both"/>
              <w:textAlignment w:val="baseline"/>
            </w:pPr>
            <w:r>
              <w:rPr>
                <w:rFonts w:ascii="Calibri Light" w:hAnsi="Calibri Light" w:cs="Calibri Light"/>
                <w:color w:val="000000"/>
              </w:rPr>
              <w:t>. Autoconsommation collective : Conseil / Accompagnement / Mise en œuvre / Frais d’adhésion à une structure porteuse / Suivi + Option : montage de structure juridique de portage</w:t>
            </w:r>
          </w:p>
          <w:p w14:paraId="3675B115" w14:textId="6450530B" w:rsidR="00061AD1" w:rsidRDefault="00061AD1" w:rsidP="00ED6351">
            <w:pPr>
              <w:pStyle w:val="xmsonormal"/>
              <w:jc w:val="both"/>
              <w:textAlignment w:val="baseline"/>
            </w:pPr>
            <w:r>
              <w:rPr>
                <w:rFonts w:ascii="Calibri Light" w:hAnsi="Calibri Light" w:cs="Calibri Light"/>
                <w:color w:val="000000"/>
              </w:rPr>
              <w:t>. Dispositif de (</w:t>
            </w:r>
            <w:proofErr w:type="spellStart"/>
            <w:r>
              <w:rPr>
                <w:rFonts w:ascii="Calibri Light" w:hAnsi="Calibri Light" w:cs="Calibri Light"/>
                <w:color w:val="000000"/>
              </w:rPr>
              <w:t>co</w:t>
            </w:r>
            <w:proofErr w:type="spellEnd"/>
            <w:r>
              <w:rPr>
                <w:rFonts w:ascii="Calibri Light" w:hAnsi="Calibri Light" w:cs="Calibri Light"/>
                <w:color w:val="000000"/>
              </w:rPr>
              <w:t>)/financement d’installation de production d’ENR*</w:t>
            </w:r>
            <w:r w:rsidR="00C234EB">
              <w:rPr>
                <w:rFonts w:ascii="Calibri Light" w:hAnsi="Calibri Light" w:cs="Calibri Light"/>
                <w:color w:val="000000"/>
              </w:rPr>
              <w:t xml:space="preserve"> </w:t>
            </w:r>
            <w:r w:rsidR="00C234EB">
              <w:rPr>
                <w:rFonts w:ascii="Calibri Light" w:hAnsi="Calibri Light" w:cs="Calibri Light"/>
                <w:color w:val="000000"/>
              </w:rPr>
              <w:t>et mobilité</w:t>
            </w:r>
          </w:p>
        </w:tc>
      </w:tr>
      <w:tr w:rsidR="00061AD1" w14:paraId="511311AF" w14:textId="77777777" w:rsidTr="00ED6351">
        <w:trPr>
          <w:trHeight w:val="300"/>
        </w:trPr>
        <w:tc>
          <w:tcPr>
            <w:tcW w:w="255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4508F9B" w14:textId="77777777" w:rsidR="00061AD1" w:rsidRDefault="00061AD1" w:rsidP="00ED6351">
            <w:pPr>
              <w:pStyle w:val="xmsonormal"/>
              <w:jc w:val="center"/>
              <w:textAlignment w:val="baseline"/>
            </w:pPr>
            <w:r>
              <w:rPr>
                <w:rFonts w:ascii="Calibri Light" w:hAnsi="Calibri Light" w:cs="Calibri Light"/>
                <w:b/>
                <w:bCs/>
                <w:color w:val="000000"/>
              </w:rPr>
              <w:t>RSE #14</w:t>
            </w:r>
          </w:p>
          <w:p w14:paraId="21A1EA74" w14:textId="77777777" w:rsidR="00061AD1" w:rsidRDefault="00061AD1" w:rsidP="00ED6351">
            <w:pPr>
              <w:pStyle w:val="xmsonormal"/>
              <w:jc w:val="center"/>
              <w:textAlignment w:val="baseline"/>
            </w:pPr>
            <w:r>
              <w:rPr>
                <w:rFonts w:ascii="Calibri Light" w:hAnsi="Calibri Light" w:cs="Calibri Light"/>
                <w:color w:val="000000"/>
              </w:rPr>
              <w:t>Installation de bornes de recharge de VE**</w:t>
            </w:r>
          </w:p>
        </w:tc>
        <w:tc>
          <w:tcPr>
            <w:tcW w:w="72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BAC2002" w14:textId="77777777" w:rsidR="00061AD1" w:rsidRDefault="00061AD1" w:rsidP="00ED6351">
            <w:pPr>
              <w:pStyle w:val="xmsonormal"/>
              <w:jc w:val="both"/>
              <w:textAlignment w:val="baseline"/>
            </w:pPr>
            <w:r>
              <w:rPr>
                <w:rFonts w:ascii="Calibri Light" w:hAnsi="Calibri Light" w:cs="Calibri Light"/>
                <w:color w:val="000000"/>
              </w:rPr>
              <w:t>. Dimensionnement et installation d’infrastructures de recharge</w:t>
            </w:r>
          </w:p>
          <w:p w14:paraId="7554CB95" w14:textId="77777777" w:rsidR="00061AD1" w:rsidRDefault="00061AD1" w:rsidP="00ED6351">
            <w:pPr>
              <w:pStyle w:val="xmsonormal"/>
              <w:jc w:val="both"/>
              <w:textAlignment w:val="baseline"/>
            </w:pPr>
            <w:r>
              <w:rPr>
                <w:rFonts w:ascii="Calibri Light" w:hAnsi="Calibri Light" w:cs="Calibri Light"/>
                <w:color w:val="000000"/>
              </w:rPr>
              <w:t>. Fourniture de services de recharge (pilotage, logiciel, interopérabilité…)</w:t>
            </w:r>
          </w:p>
        </w:tc>
      </w:tr>
      <w:tr w:rsidR="00061AD1" w14:paraId="74D45E1F" w14:textId="77777777" w:rsidTr="00ED6351">
        <w:trPr>
          <w:trHeight w:val="300"/>
        </w:trPr>
        <w:tc>
          <w:tcPr>
            <w:tcW w:w="255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39A3878" w14:textId="77777777" w:rsidR="00061AD1" w:rsidRDefault="00061AD1" w:rsidP="00ED6351">
            <w:pPr>
              <w:pStyle w:val="xmsonormal"/>
              <w:jc w:val="center"/>
              <w:textAlignment w:val="baseline"/>
            </w:pPr>
            <w:r>
              <w:rPr>
                <w:rFonts w:ascii="Calibri Light" w:hAnsi="Calibri Light" w:cs="Calibri Light"/>
                <w:b/>
                <w:bCs/>
                <w:color w:val="000000"/>
              </w:rPr>
              <w:t>RSE #15</w:t>
            </w:r>
          </w:p>
          <w:p w14:paraId="2E7541E4" w14:textId="77777777" w:rsidR="00061AD1" w:rsidRDefault="00061AD1" w:rsidP="00ED6351">
            <w:pPr>
              <w:pStyle w:val="xmsonormal"/>
              <w:jc w:val="center"/>
              <w:textAlignment w:val="baseline"/>
            </w:pPr>
            <w:r>
              <w:rPr>
                <w:rFonts w:ascii="Calibri Light" w:hAnsi="Calibri Light" w:cs="Calibri Light"/>
                <w:color w:val="000000"/>
              </w:rPr>
              <w:t>Installations &amp; CEE</w:t>
            </w:r>
          </w:p>
        </w:tc>
        <w:tc>
          <w:tcPr>
            <w:tcW w:w="72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36D89B0" w14:textId="77777777" w:rsidR="00061AD1" w:rsidRDefault="00061AD1" w:rsidP="00ED6351">
            <w:pPr>
              <w:pStyle w:val="xmsonormal"/>
              <w:jc w:val="both"/>
              <w:textAlignment w:val="baseline"/>
            </w:pPr>
            <w:r>
              <w:rPr>
                <w:rFonts w:ascii="Calibri Light" w:hAnsi="Calibri Light" w:cs="Calibri Light"/>
                <w:color w:val="000000"/>
              </w:rPr>
              <w:t>. Installation de tout matériel ou dispositif donnant droit à des Certificats d’Economie d’Energie (CEE)</w:t>
            </w:r>
            <w:bookmarkStart w:id="18" w:name="_GoBack"/>
            <w:bookmarkEnd w:id="18"/>
          </w:p>
          <w:p w14:paraId="7C48182D" w14:textId="77777777" w:rsidR="00061AD1" w:rsidRDefault="00061AD1" w:rsidP="00ED6351">
            <w:pPr>
              <w:pStyle w:val="xmsonormal"/>
              <w:jc w:val="both"/>
              <w:textAlignment w:val="baseline"/>
            </w:pPr>
            <w:r>
              <w:rPr>
                <w:rFonts w:ascii="Calibri Light" w:hAnsi="Calibri Light" w:cs="Calibri Light"/>
                <w:color w:val="000000"/>
              </w:rPr>
              <w:t>. Montage du dossier administratif permettant de bénéficier des CEE</w:t>
            </w:r>
          </w:p>
        </w:tc>
      </w:tr>
      <w:tr w:rsidR="00061AD1" w14:paraId="3AC093F0" w14:textId="77777777" w:rsidTr="00ED6351">
        <w:trPr>
          <w:trHeight w:val="751"/>
        </w:trPr>
        <w:tc>
          <w:tcPr>
            <w:tcW w:w="255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22BBB22" w14:textId="77777777" w:rsidR="00061AD1" w:rsidRDefault="00061AD1" w:rsidP="00ED6351">
            <w:pPr>
              <w:pStyle w:val="xmsonormal"/>
              <w:jc w:val="center"/>
              <w:textAlignment w:val="baseline"/>
            </w:pPr>
            <w:r>
              <w:rPr>
                <w:rFonts w:ascii="Calibri Light" w:hAnsi="Calibri Light" w:cs="Calibri Light"/>
                <w:b/>
                <w:bCs/>
                <w:color w:val="000000"/>
              </w:rPr>
              <w:t>RSE #16</w:t>
            </w:r>
          </w:p>
          <w:p w14:paraId="32B6C22C" w14:textId="77777777" w:rsidR="00061AD1" w:rsidRDefault="00061AD1" w:rsidP="00ED6351">
            <w:pPr>
              <w:pStyle w:val="xmsonormal"/>
              <w:jc w:val="center"/>
              <w:textAlignment w:val="baseline"/>
            </w:pPr>
            <w:r>
              <w:rPr>
                <w:rFonts w:ascii="Calibri Light" w:hAnsi="Calibri Light" w:cs="Calibri Light"/>
                <w:color w:val="000000"/>
              </w:rPr>
              <w:t>Sécurité incendie</w:t>
            </w:r>
          </w:p>
        </w:tc>
        <w:tc>
          <w:tcPr>
            <w:tcW w:w="72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843DC04" w14:textId="77777777" w:rsidR="00061AD1" w:rsidRDefault="00061AD1" w:rsidP="00ED6351">
            <w:pPr>
              <w:pStyle w:val="xmsonormal"/>
              <w:jc w:val="both"/>
              <w:textAlignment w:val="baseline"/>
            </w:pPr>
            <w:r>
              <w:rPr>
                <w:rFonts w:ascii="Calibri Light" w:hAnsi="Calibri Light" w:cs="Calibri Light"/>
                <w:color w:val="000000"/>
              </w:rPr>
              <w:t>. Diagnostic incendie (ERP ou toute entreprise)</w:t>
            </w:r>
          </w:p>
          <w:p w14:paraId="4E5C4A9D" w14:textId="77777777" w:rsidR="00061AD1" w:rsidRDefault="00061AD1" w:rsidP="00ED6351">
            <w:pPr>
              <w:pStyle w:val="xmsonormal"/>
              <w:jc w:val="both"/>
              <w:textAlignment w:val="baseline"/>
            </w:pPr>
            <w:r>
              <w:rPr>
                <w:rFonts w:ascii="Calibri Light" w:hAnsi="Calibri Light" w:cs="Calibri Light"/>
                <w:color w:val="000000"/>
              </w:rPr>
              <w:t>. Installation de matériels de sécurité incendie (plans, BAES, extincteurs…) </w:t>
            </w:r>
          </w:p>
          <w:p w14:paraId="45A7359D" w14:textId="77777777" w:rsidR="00061AD1" w:rsidRDefault="00061AD1" w:rsidP="00ED6351">
            <w:pPr>
              <w:pStyle w:val="xmsonormal"/>
              <w:jc w:val="both"/>
              <w:textAlignment w:val="baseline"/>
            </w:pPr>
            <w:r>
              <w:rPr>
                <w:rFonts w:ascii="Calibri Light" w:hAnsi="Calibri Light" w:cs="Calibri Light"/>
                <w:color w:val="000000"/>
              </w:rPr>
              <w:t>. Option : Formation des équipiers d’intervention</w:t>
            </w:r>
          </w:p>
        </w:tc>
      </w:tr>
      <w:tr w:rsidR="00061AD1" w14:paraId="73DD1BF0" w14:textId="77777777" w:rsidTr="00ED6351">
        <w:trPr>
          <w:trHeight w:val="751"/>
        </w:trPr>
        <w:tc>
          <w:tcPr>
            <w:tcW w:w="255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8F8381B" w14:textId="77777777" w:rsidR="00061AD1" w:rsidRDefault="00061AD1" w:rsidP="00ED6351">
            <w:pPr>
              <w:pStyle w:val="xmsonormal"/>
              <w:jc w:val="center"/>
              <w:textAlignment w:val="baseline"/>
            </w:pPr>
            <w:r>
              <w:rPr>
                <w:rFonts w:ascii="Calibri Light" w:hAnsi="Calibri Light" w:cs="Calibri Light"/>
                <w:b/>
                <w:bCs/>
                <w:color w:val="000000"/>
              </w:rPr>
              <w:t>TR #23</w:t>
            </w:r>
          </w:p>
          <w:p w14:paraId="358D1616" w14:textId="77777777" w:rsidR="00061AD1" w:rsidRDefault="00061AD1" w:rsidP="00ED6351">
            <w:pPr>
              <w:pStyle w:val="xmsonormal"/>
              <w:jc w:val="center"/>
              <w:textAlignment w:val="baseline"/>
            </w:pPr>
            <w:r>
              <w:rPr>
                <w:rFonts w:ascii="Calibri Light" w:hAnsi="Calibri Light" w:cs="Calibri Light"/>
                <w:color w:val="000000"/>
              </w:rPr>
              <w:t>Fichier d’entreprises</w:t>
            </w:r>
          </w:p>
        </w:tc>
        <w:tc>
          <w:tcPr>
            <w:tcW w:w="72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0951F44" w14:textId="77777777" w:rsidR="00061AD1" w:rsidRDefault="00061AD1" w:rsidP="00ED6351">
            <w:pPr>
              <w:pStyle w:val="xmsonormal"/>
              <w:jc w:val="both"/>
              <w:textAlignment w:val="baseline"/>
            </w:pPr>
            <w:r>
              <w:rPr>
                <w:rFonts w:ascii="Calibri Light" w:hAnsi="Calibri Light" w:cs="Calibri Light"/>
                <w:color w:val="000000"/>
              </w:rPr>
              <w:t xml:space="preserve">. Vente de fichiers qualifiés d’entreprises, disposant d’informations spécifiques (coordonnées, </w:t>
            </w:r>
            <w:proofErr w:type="gramStart"/>
            <w:r>
              <w:rPr>
                <w:rFonts w:ascii="Calibri Light" w:hAnsi="Calibri Light" w:cs="Calibri Light"/>
                <w:color w:val="000000"/>
              </w:rPr>
              <w:t>CA,…</w:t>
            </w:r>
            <w:proofErr w:type="gramEnd"/>
            <w:r>
              <w:rPr>
                <w:rFonts w:ascii="Calibri Light" w:hAnsi="Calibri Light" w:cs="Calibri Light"/>
                <w:color w:val="000000"/>
              </w:rPr>
              <w:t>)</w:t>
            </w:r>
          </w:p>
        </w:tc>
      </w:tr>
      <w:tr w:rsidR="00061AD1" w14:paraId="73824F10" w14:textId="77777777" w:rsidTr="00ED6351">
        <w:trPr>
          <w:trHeight w:val="751"/>
        </w:trPr>
        <w:tc>
          <w:tcPr>
            <w:tcW w:w="255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485B4C9" w14:textId="77777777" w:rsidR="00061AD1" w:rsidRPr="00530DEE" w:rsidRDefault="00061AD1" w:rsidP="00530DEE">
            <w:pPr>
              <w:pStyle w:val="xmsonormal"/>
              <w:jc w:val="center"/>
              <w:textAlignment w:val="baseline"/>
              <w:rPr>
                <w:rFonts w:ascii="Calibri Light" w:hAnsi="Calibri Light" w:cs="Calibri Light"/>
                <w:b/>
                <w:bCs/>
                <w:color w:val="000000"/>
              </w:rPr>
            </w:pPr>
            <w:r w:rsidRPr="00530DEE">
              <w:rPr>
                <w:rFonts w:ascii="Calibri Light" w:hAnsi="Calibri Light" w:cs="Calibri Light"/>
                <w:b/>
                <w:bCs/>
                <w:color w:val="000000"/>
              </w:rPr>
              <w:t>TR #24</w:t>
            </w:r>
          </w:p>
          <w:p w14:paraId="187545EF" w14:textId="77777777" w:rsidR="00061AD1" w:rsidRPr="00530DEE" w:rsidRDefault="00061AD1" w:rsidP="00530DEE">
            <w:pPr>
              <w:pStyle w:val="xmsonormal"/>
              <w:jc w:val="center"/>
              <w:textAlignment w:val="baseline"/>
            </w:pPr>
            <w:r w:rsidRPr="00530DEE">
              <w:rPr>
                <w:rFonts w:ascii="Calibri Light" w:hAnsi="Calibri Light" w:cs="Calibri Light"/>
                <w:bCs/>
                <w:color w:val="000000"/>
              </w:rPr>
              <w:t>Campagne d’évaluation</w:t>
            </w:r>
          </w:p>
        </w:tc>
        <w:tc>
          <w:tcPr>
            <w:tcW w:w="72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6089D2A" w14:textId="77777777" w:rsidR="00061AD1" w:rsidRDefault="00061AD1" w:rsidP="00530DEE">
            <w:pPr>
              <w:pStyle w:val="xmsonormal"/>
              <w:jc w:val="both"/>
              <w:textAlignment w:val="baseline"/>
            </w:pPr>
            <w:r w:rsidRPr="00530DEE">
              <w:rPr>
                <w:rFonts w:ascii="Calibri Light" w:hAnsi="Calibri Light" w:cs="Calibri Light"/>
                <w:color w:val="000000"/>
              </w:rPr>
              <w:t xml:space="preserve">.  Campagnes d’évaluation anonyme (visites, appels, e-mail tests, </w:t>
            </w:r>
            <w:proofErr w:type="spellStart"/>
            <w:r w:rsidRPr="00530DEE">
              <w:rPr>
                <w:rFonts w:ascii="Calibri Light" w:hAnsi="Calibri Light" w:cs="Calibri Light"/>
                <w:color w:val="000000"/>
              </w:rPr>
              <w:t>reporting</w:t>
            </w:r>
            <w:proofErr w:type="spellEnd"/>
            <w:r w:rsidRPr="00530DEE">
              <w:rPr>
                <w:rFonts w:ascii="Calibri Light" w:hAnsi="Calibri Light" w:cs="Calibri Light"/>
                <w:color w:val="000000"/>
              </w:rPr>
              <w:t>) pour mesurer la qualité du service et l’expérience client auprès de commerçants</w:t>
            </w:r>
          </w:p>
        </w:tc>
      </w:tr>
      <w:tr w:rsidR="00061AD1" w14:paraId="30E6CB63" w14:textId="77777777" w:rsidTr="00ED6351">
        <w:trPr>
          <w:trHeight w:val="833"/>
        </w:trPr>
        <w:tc>
          <w:tcPr>
            <w:tcW w:w="255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9200DD9" w14:textId="77777777" w:rsidR="00061AD1" w:rsidRDefault="00061AD1" w:rsidP="00ED6351">
            <w:pPr>
              <w:pStyle w:val="xmsonormal"/>
              <w:jc w:val="center"/>
              <w:textAlignment w:val="baseline"/>
            </w:pPr>
            <w:r>
              <w:rPr>
                <w:rFonts w:ascii="Calibri Light" w:hAnsi="Calibri Light" w:cs="Calibri Light"/>
                <w:b/>
                <w:bCs/>
                <w:color w:val="000000"/>
              </w:rPr>
              <w:t>TR #25</w:t>
            </w:r>
          </w:p>
          <w:p w14:paraId="0DC0338C" w14:textId="77777777" w:rsidR="00061AD1" w:rsidRDefault="00061AD1" w:rsidP="00ED6351">
            <w:pPr>
              <w:pStyle w:val="xmsonormal"/>
              <w:jc w:val="center"/>
              <w:textAlignment w:val="baseline"/>
            </w:pPr>
            <w:r>
              <w:rPr>
                <w:rFonts w:ascii="Calibri Light" w:hAnsi="Calibri Light" w:cs="Calibri Light"/>
                <w:color w:val="000000"/>
              </w:rPr>
              <w:t>Facturation électronique</w:t>
            </w:r>
          </w:p>
        </w:tc>
        <w:tc>
          <w:tcPr>
            <w:tcW w:w="72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186430D" w14:textId="14006DED" w:rsidR="00061AD1" w:rsidRDefault="00061AD1" w:rsidP="00ED6351">
            <w:pPr>
              <w:pStyle w:val="xmsonormal"/>
              <w:jc w:val="both"/>
              <w:textAlignment w:val="baseline"/>
            </w:pPr>
            <w:r>
              <w:rPr>
                <w:rFonts w:ascii="Calibri Light" w:hAnsi="Calibri Light" w:cs="Calibri Light"/>
                <w:color w:val="000000"/>
              </w:rPr>
              <w:t>. Plateforme agréée de réception/émission de factures électroniques (hors prestation gratuite)</w:t>
            </w:r>
          </w:p>
          <w:p w14:paraId="36C6FE40" w14:textId="77777777" w:rsidR="00061AD1" w:rsidRDefault="00061AD1" w:rsidP="00ED6351">
            <w:pPr>
              <w:pStyle w:val="xmsonormal"/>
              <w:jc w:val="both"/>
              <w:textAlignment w:val="baseline"/>
            </w:pPr>
            <w:r>
              <w:rPr>
                <w:rFonts w:ascii="Calibri Light" w:hAnsi="Calibri Light" w:cs="Calibri Light"/>
                <w:color w:val="000000"/>
              </w:rPr>
              <w:t>. Option : tout service numérique complémentaire de gestion financière et comptable</w:t>
            </w:r>
          </w:p>
          <w:p w14:paraId="0B149D64" w14:textId="77777777" w:rsidR="00061AD1" w:rsidRDefault="00061AD1" w:rsidP="00ED6351">
            <w:pPr>
              <w:pStyle w:val="xmsonormal"/>
              <w:jc w:val="both"/>
              <w:textAlignment w:val="baseline"/>
            </w:pPr>
            <w:r>
              <w:rPr>
                <w:rFonts w:ascii="Calibri Light" w:hAnsi="Calibri Light" w:cs="Calibri Light"/>
                <w:color w:val="000000"/>
              </w:rPr>
              <w:t xml:space="preserve">. Option : interopérabilité (ou intégration) avec logiciel de caisse </w:t>
            </w:r>
          </w:p>
        </w:tc>
      </w:tr>
      <w:tr w:rsidR="00061AD1" w14:paraId="62BEDADA" w14:textId="77777777" w:rsidTr="00ED6351">
        <w:trPr>
          <w:trHeight w:val="833"/>
        </w:trPr>
        <w:tc>
          <w:tcPr>
            <w:tcW w:w="255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FA29AAB" w14:textId="5A27E460" w:rsidR="00061AD1" w:rsidRDefault="00061AD1" w:rsidP="00ED6351">
            <w:pPr>
              <w:pStyle w:val="xmsonormal"/>
              <w:jc w:val="center"/>
              <w:textAlignment w:val="baseline"/>
              <w:rPr>
                <w:rFonts w:ascii="Calibri Light" w:hAnsi="Calibri Light" w:cs="Calibri Light"/>
                <w:b/>
                <w:bCs/>
                <w:color w:val="000000"/>
              </w:rPr>
            </w:pPr>
            <w:r>
              <w:rPr>
                <w:rFonts w:ascii="Calibri Light" w:hAnsi="Calibri Light" w:cs="Calibri Light"/>
                <w:b/>
                <w:bCs/>
                <w:color w:val="000000"/>
              </w:rPr>
              <w:t>TR #2</w:t>
            </w:r>
            <w:r w:rsidR="00CE42E2">
              <w:rPr>
                <w:rFonts w:ascii="Calibri Light" w:hAnsi="Calibri Light" w:cs="Calibri Light"/>
                <w:b/>
                <w:bCs/>
                <w:color w:val="000000"/>
              </w:rPr>
              <w:t>6</w:t>
            </w:r>
          </w:p>
          <w:p w14:paraId="2C146D3C" w14:textId="77777777" w:rsidR="00061AD1" w:rsidRDefault="00061AD1" w:rsidP="00ED6351">
            <w:pPr>
              <w:pStyle w:val="xmsonormal"/>
              <w:jc w:val="center"/>
              <w:textAlignment w:val="baseline"/>
              <w:rPr>
                <w:rFonts w:ascii="Calibri Light" w:hAnsi="Calibri Light" w:cs="Calibri Light"/>
                <w:color w:val="000000"/>
              </w:rPr>
            </w:pPr>
            <w:r>
              <w:rPr>
                <w:rFonts w:ascii="Calibri Light" w:hAnsi="Calibri Light" w:cs="Calibri Light"/>
                <w:color w:val="000000"/>
              </w:rPr>
              <w:t>Langues étrangères</w:t>
            </w:r>
          </w:p>
        </w:tc>
        <w:tc>
          <w:tcPr>
            <w:tcW w:w="72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6AF6BD8" w14:textId="77777777" w:rsidR="00061AD1" w:rsidRDefault="00061AD1" w:rsidP="00ED6351">
            <w:pPr>
              <w:pStyle w:val="xmsonormal"/>
              <w:jc w:val="both"/>
              <w:textAlignment w:val="baseline"/>
              <w:rPr>
                <w:rFonts w:ascii="Calibri Light" w:hAnsi="Calibri Light" w:cs="Calibri Light"/>
                <w:color w:val="000000"/>
              </w:rPr>
            </w:pPr>
            <w:r>
              <w:rPr>
                <w:rFonts w:ascii="Calibri Light" w:hAnsi="Calibri Light" w:cs="Calibri Light"/>
                <w:color w:val="000000"/>
              </w:rPr>
              <w:t>. Accompagnements et/ou formations en langues étrangères, individuel ou collectifs, en intra ou interentreprises</w:t>
            </w:r>
          </w:p>
          <w:p w14:paraId="32C8F72A" w14:textId="77777777" w:rsidR="00061AD1" w:rsidRDefault="00061AD1" w:rsidP="00ED6351">
            <w:pPr>
              <w:pStyle w:val="xmsonormal"/>
              <w:jc w:val="both"/>
              <w:textAlignment w:val="baseline"/>
              <w:rPr>
                <w:rFonts w:ascii="Calibri Light" w:hAnsi="Calibri Light" w:cs="Calibri Light"/>
                <w:i/>
                <w:iCs/>
                <w:color w:val="000000"/>
              </w:rPr>
            </w:pPr>
            <w:r>
              <w:rPr>
                <w:rFonts w:ascii="Calibri Light" w:hAnsi="Calibri Light" w:cs="Calibri Light"/>
                <w:i/>
                <w:iCs/>
                <w:color w:val="000000"/>
              </w:rPr>
              <w:t>(Mise à disposition possible de salles de la CCI Savoie via une prestation séparée selon tarifs et conditions en vigueur)</w:t>
            </w:r>
          </w:p>
        </w:tc>
      </w:tr>
      <w:tr w:rsidR="00061AD1" w14:paraId="21F86E48" w14:textId="77777777" w:rsidTr="00ED6351">
        <w:trPr>
          <w:trHeight w:val="833"/>
        </w:trPr>
        <w:tc>
          <w:tcPr>
            <w:tcW w:w="255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EDEB9CE" w14:textId="57EB8A88" w:rsidR="00061AD1" w:rsidRPr="001F322E" w:rsidRDefault="00061AD1" w:rsidP="00ED6351">
            <w:pPr>
              <w:pStyle w:val="xmsonormal"/>
              <w:jc w:val="center"/>
              <w:textAlignment w:val="baseline"/>
              <w:rPr>
                <w:rFonts w:ascii="Calibri Light" w:hAnsi="Calibri Light" w:cs="Calibri Light"/>
                <w:b/>
                <w:bCs/>
                <w:color w:val="000000"/>
              </w:rPr>
            </w:pPr>
            <w:r>
              <w:rPr>
                <w:rFonts w:ascii="Calibri Light" w:hAnsi="Calibri Light" w:cs="Calibri Light"/>
                <w:b/>
                <w:bCs/>
                <w:color w:val="000000"/>
              </w:rPr>
              <w:t>TR #2</w:t>
            </w:r>
            <w:r w:rsidR="00CE42E2">
              <w:rPr>
                <w:rFonts w:ascii="Calibri Light" w:hAnsi="Calibri Light" w:cs="Calibri Light"/>
                <w:b/>
                <w:bCs/>
                <w:color w:val="000000"/>
              </w:rPr>
              <w:t>7</w:t>
            </w:r>
          </w:p>
          <w:p w14:paraId="518B0128" w14:textId="77777777" w:rsidR="00061AD1" w:rsidRDefault="00061AD1" w:rsidP="00ED6351">
            <w:pPr>
              <w:pStyle w:val="xmsonormal"/>
              <w:jc w:val="center"/>
              <w:textAlignment w:val="baseline"/>
              <w:rPr>
                <w:rFonts w:ascii="Segoe UI" w:hAnsi="Segoe UI" w:cs="Segoe UI"/>
                <w:sz w:val="18"/>
                <w:szCs w:val="18"/>
              </w:rPr>
            </w:pPr>
            <w:r w:rsidRPr="001F322E">
              <w:rPr>
                <w:rFonts w:ascii="Calibri Light" w:hAnsi="Calibri Light" w:cs="Calibri Light"/>
                <w:color w:val="000000"/>
              </w:rPr>
              <w:t>Stratégie touristique</w:t>
            </w:r>
          </w:p>
        </w:tc>
        <w:tc>
          <w:tcPr>
            <w:tcW w:w="72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CB835E5" w14:textId="77777777" w:rsidR="00061AD1" w:rsidRDefault="00061AD1" w:rsidP="00ED6351">
            <w:pPr>
              <w:pStyle w:val="xmsonormal"/>
              <w:jc w:val="both"/>
              <w:textAlignment w:val="baseline"/>
              <w:rPr>
                <w:rFonts w:ascii="Calibri Light" w:hAnsi="Calibri Light" w:cs="Calibri Light"/>
                <w:color w:val="000000"/>
              </w:rPr>
            </w:pPr>
            <w:r>
              <w:rPr>
                <w:rFonts w:ascii="Calibri Light" w:hAnsi="Calibri Light" w:cs="Calibri Light"/>
                <w:color w:val="000000"/>
              </w:rPr>
              <w:t>.  Analyse et planification touristique : anticipation des évolutions du tourisme et construction des modèles de développement adaptés aux enjeux économiques, environnementaux et sociaux.</w:t>
            </w:r>
          </w:p>
        </w:tc>
      </w:tr>
      <w:tr w:rsidR="00061AD1" w14:paraId="417299A9" w14:textId="77777777" w:rsidTr="00ED6351">
        <w:trPr>
          <w:trHeight w:val="833"/>
        </w:trPr>
        <w:tc>
          <w:tcPr>
            <w:tcW w:w="255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2AB7CB3" w14:textId="479F4CDA" w:rsidR="00061AD1" w:rsidRPr="001F322E" w:rsidRDefault="00061AD1" w:rsidP="00ED6351">
            <w:pPr>
              <w:pStyle w:val="xmsonormal"/>
              <w:jc w:val="center"/>
              <w:textAlignment w:val="baseline"/>
              <w:rPr>
                <w:rFonts w:ascii="Calibri Light" w:hAnsi="Calibri Light" w:cs="Calibri Light"/>
                <w:b/>
                <w:bCs/>
                <w:color w:val="000000"/>
              </w:rPr>
            </w:pPr>
            <w:r>
              <w:rPr>
                <w:rFonts w:ascii="Calibri Light" w:hAnsi="Calibri Light" w:cs="Calibri Light"/>
                <w:b/>
                <w:bCs/>
                <w:color w:val="000000"/>
              </w:rPr>
              <w:t>TR #2</w:t>
            </w:r>
            <w:r w:rsidR="00CE42E2">
              <w:rPr>
                <w:rFonts w:ascii="Calibri Light" w:hAnsi="Calibri Light" w:cs="Calibri Light"/>
                <w:b/>
                <w:bCs/>
                <w:color w:val="000000"/>
              </w:rPr>
              <w:t>8</w:t>
            </w:r>
          </w:p>
          <w:p w14:paraId="17DBAFE1" w14:textId="77777777" w:rsidR="00061AD1" w:rsidRPr="001F322E" w:rsidRDefault="00061AD1" w:rsidP="00ED6351">
            <w:pPr>
              <w:pStyle w:val="xmsonormal"/>
              <w:jc w:val="center"/>
              <w:textAlignment w:val="baseline"/>
              <w:rPr>
                <w:rFonts w:ascii="Calibri Light" w:hAnsi="Calibri Light" w:cs="Calibri Light"/>
                <w:b/>
                <w:bCs/>
                <w:color w:val="000000"/>
              </w:rPr>
            </w:pPr>
            <w:r w:rsidRPr="001F322E">
              <w:rPr>
                <w:rFonts w:ascii="Calibri Light" w:hAnsi="Calibri Light" w:cs="Calibri Light"/>
                <w:color w:val="000000"/>
              </w:rPr>
              <w:t>Formation les gestes qui sauvent (GQS)</w:t>
            </w:r>
          </w:p>
        </w:tc>
        <w:tc>
          <w:tcPr>
            <w:tcW w:w="72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1F6FDD6" w14:textId="10CB0667" w:rsidR="00061AD1" w:rsidRDefault="00061AD1" w:rsidP="00ED6351">
            <w:pPr>
              <w:pStyle w:val="xmsonormal"/>
              <w:jc w:val="both"/>
              <w:textAlignment w:val="baseline"/>
              <w:rPr>
                <w:rFonts w:ascii="Calibri Light" w:hAnsi="Calibri Light" w:cs="Calibri Light"/>
                <w:color w:val="000000"/>
              </w:rPr>
            </w:pPr>
            <w:r>
              <w:rPr>
                <w:rFonts w:ascii="Calibri Light" w:hAnsi="Calibri Light" w:cs="Calibri Light"/>
                <w:color w:val="000000"/>
              </w:rPr>
              <w:t xml:space="preserve">.  Gestes essentiels de premiers secours </w:t>
            </w:r>
          </w:p>
          <w:p w14:paraId="5B74F64C" w14:textId="2FDBA0C2" w:rsidR="00061AD1" w:rsidRDefault="00061AD1" w:rsidP="00ED6351">
            <w:pPr>
              <w:pStyle w:val="xmsonormal"/>
              <w:jc w:val="both"/>
              <w:textAlignment w:val="baseline"/>
              <w:rPr>
                <w:rFonts w:ascii="Calibri Light" w:hAnsi="Calibri Light" w:cs="Calibri Light"/>
                <w:color w:val="000000"/>
              </w:rPr>
            </w:pPr>
            <w:r>
              <w:rPr>
                <w:rFonts w:ascii="Calibri Light" w:hAnsi="Calibri Light" w:cs="Calibri Light"/>
                <w:color w:val="000000"/>
              </w:rPr>
              <w:t>. Formation de 2h</w:t>
            </w:r>
          </w:p>
          <w:p w14:paraId="3119AF9B" w14:textId="4AA19476" w:rsidR="00061AD1" w:rsidRDefault="00061AD1" w:rsidP="00ED6351">
            <w:pPr>
              <w:pStyle w:val="xmsonormal"/>
              <w:jc w:val="both"/>
              <w:textAlignment w:val="baseline"/>
              <w:rPr>
                <w:rFonts w:ascii="Calibri Light" w:hAnsi="Calibri Light" w:cs="Calibri Light"/>
                <w:color w:val="000000"/>
              </w:rPr>
            </w:pPr>
            <w:r>
              <w:rPr>
                <w:rFonts w:ascii="Calibri Light" w:hAnsi="Calibri Light" w:cs="Calibri Light"/>
                <w:color w:val="000000"/>
              </w:rPr>
              <w:t>. Organismes agréés de sécurité civile (OASC)</w:t>
            </w:r>
          </w:p>
        </w:tc>
      </w:tr>
    </w:tbl>
    <w:p w14:paraId="750C32A4" w14:textId="77777777" w:rsidR="00061AD1" w:rsidRPr="00D13DBE" w:rsidRDefault="00061AD1" w:rsidP="00061AD1">
      <w:pPr>
        <w:pStyle w:val="Sansinterligne"/>
        <w:rPr>
          <w:rFonts w:asciiTheme="majorHAnsi" w:hAnsiTheme="majorHAnsi" w:cstheme="majorHAnsi"/>
          <w:i/>
        </w:rPr>
      </w:pPr>
      <w:r w:rsidRPr="00D13DBE">
        <w:rPr>
          <w:rFonts w:asciiTheme="majorHAnsi" w:hAnsiTheme="majorHAnsi" w:cstheme="majorHAnsi"/>
          <w:i/>
        </w:rPr>
        <w:t xml:space="preserve">* Energie Renouvelable </w:t>
      </w:r>
    </w:p>
    <w:p w14:paraId="6FFFB8FC" w14:textId="77777777" w:rsidR="00061AD1" w:rsidRPr="00D13DBE" w:rsidRDefault="00061AD1" w:rsidP="00061AD1">
      <w:pPr>
        <w:pStyle w:val="Sansinterligne"/>
        <w:rPr>
          <w:rFonts w:asciiTheme="majorHAnsi" w:hAnsiTheme="majorHAnsi" w:cstheme="majorHAnsi"/>
          <w:i/>
        </w:rPr>
        <w:sectPr w:rsidR="00061AD1" w:rsidRPr="00D13DBE" w:rsidSect="00ED6351">
          <w:footerReference w:type="default" r:id="rId12"/>
          <w:pgSz w:w="11906" w:h="16838"/>
          <w:pgMar w:top="1417" w:right="1133" w:bottom="1417" w:left="1417" w:header="708" w:footer="708" w:gutter="0"/>
          <w:cols w:space="708"/>
          <w:docGrid w:linePitch="360"/>
        </w:sectPr>
      </w:pPr>
      <w:r w:rsidRPr="00D13DBE">
        <w:rPr>
          <w:rFonts w:asciiTheme="majorHAnsi" w:hAnsiTheme="majorHAnsi" w:cstheme="majorHAnsi"/>
          <w:i/>
        </w:rPr>
        <w:t>** Véhicule Electrique</w:t>
      </w:r>
    </w:p>
    <w:p w14:paraId="00EAD7D4" w14:textId="545267FF" w:rsidR="009A3C78" w:rsidRPr="00522DC7" w:rsidRDefault="002B037A" w:rsidP="00522DC7">
      <w:pPr>
        <w:pStyle w:val="Default"/>
        <w:pageBreakBefore/>
        <w:jc w:val="center"/>
        <w:rPr>
          <w:rFonts w:asciiTheme="majorHAnsi" w:hAnsiTheme="majorHAnsi" w:cstheme="majorHAnsi"/>
          <w:color w:val="auto"/>
          <w:sz w:val="22"/>
          <w:szCs w:val="22"/>
        </w:rPr>
      </w:pPr>
      <w:r w:rsidRPr="00522DC7">
        <w:rPr>
          <w:rFonts w:asciiTheme="majorHAnsi" w:hAnsiTheme="majorHAnsi" w:cstheme="majorHAnsi"/>
          <w:b/>
          <w:bCs/>
          <w:color w:val="auto"/>
          <w:sz w:val="22"/>
          <w:szCs w:val="22"/>
        </w:rPr>
        <w:lastRenderedPageBreak/>
        <w:t>A</w:t>
      </w:r>
      <w:r w:rsidR="009A3C78" w:rsidRPr="00522DC7">
        <w:rPr>
          <w:rFonts w:asciiTheme="majorHAnsi" w:hAnsiTheme="majorHAnsi" w:cstheme="majorHAnsi"/>
          <w:b/>
          <w:bCs/>
          <w:color w:val="auto"/>
          <w:sz w:val="22"/>
          <w:szCs w:val="22"/>
        </w:rPr>
        <w:t xml:space="preserve">NNEXE </w:t>
      </w:r>
      <w:r w:rsidR="00522DC7">
        <w:rPr>
          <w:rFonts w:asciiTheme="majorHAnsi" w:hAnsiTheme="majorHAnsi" w:cstheme="majorHAnsi"/>
          <w:b/>
          <w:bCs/>
          <w:color w:val="auto"/>
          <w:sz w:val="22"/>
          <w:szCs w:val="22"/>
        </w:rPr>
        <w:t xml:space="preserve">2 </w:t>
      </w:r>
      <w:r w:rsidR="009A3C78" w:rsidRPr="00522DC7">
        <w:rPr>
          <w:rFonts w:asciiTheme="majorHAnsi" w:hAnsiTheme="majorHAnsi" w:cstheme="majorHAnsi"/>
          <w:b/>
          <w:bCs/>
          <w:color w:val="auto"/>
          <w:sz w:val="22"/>
          <w:szCs w:val="22"/>
        </w:rPr>
        <w:t xml:space="preserve">: </w:t>
      </w:r>
      <w:r w:rsidR="00D37DAD" w:rsidRPr="00522DC7">
        <w:rPr>
          <w:rFonts w:asciiTheme="majorHAnsi" w:hAnsiTheme="majorHAnsi" w:cstheme="majorHAnsi"/>
          <w:b/>
          <w:bCs/>
          <w:color w:val="auto"/>
          <w:sz w:val="22"/>
          <w:szCs w:val="22"/>
        </w:rPr>
        <w:t>CHARTE D’ENGAGEMENT SUR LA RELATION AVEC LE CLIENT</w:t>
      </w:r>
    </w:p>
    <w:p w14:paraId="324EC2FD" w14:textId="77777777" w:rsidR="00CD0E66" w:rsidRPr="008C28DB" w:rsidRDefault="00CD0E66" w:rsidP="00522DC7">
      <w:pPr>
        <w:pStyle w:val="Default"/>
        <w:jc w:val="center"/>
        <w:rPr>
          <w:rFonts w:asciiTheme="majorHAnsi" w:hAnsiTheme="majorHAnsi" w:cstheme="majorHAnsi"/>
          <w:color w:val="auto"/>
          <w:sz w:val="22"/>
          <w:szCs w:val="22"/>
        </w:rPr>
      </w:pPr>
    </w:p>
    <w:p w14:paraId="26A56C97" w14:textId="77777777" w:rsidR="00CD0E66" w:rsidRPr="00CF4D44" w:rsidRDefault="00CD0E66" w:rsidP="006033BC">
      <w:pPr>
        <w:pStyle w:val="Default"/>
        <w:jc w:val="both"/>
        <w:rPr>
          <w:rFonts w:asciiTheme="majorHAnsi" w:hAnsiTheme="majorHAnsi"/>
          <w:color w:val="auto"/>
          <w:sz w:val="22"/>
          <w:szCs w:val="22"/>
        </w:rPr>
      </w:pPr>
    </w:p>
    <w:p w14:paraId="647F5CFC" w14:textId="337E4DFB" w:rsidR="00D46C70" w:rsidRPr="001A36E1" w:rsidRDefault="00A412C2" w:rsidP="006033BC">
      <w:pPr>
        <w:pStyle w:val="Default"/>
        <w:jc w:val="both"/>
        <w:rPr>
          <w:rFonts w:asciiTheme="majorHAnsi" w:hAnsiTheme="majorHAnsi" w:cstheme="majorHAnsi"/>
          <w:color w:val="auto"/>
          <w:sz w:val="22"/>
          <w:szCs w:val="20"/>
        </w:rPr>
      </w:pPr>
      <w:r w:rsidRPr="001A36E1">
        <w:rPr>
          <w:rFonts w:asciiTheme="majorHAnsi" w:hAnsiTheme="majorHAnsi" w:cstheme="majorHAnsi"/>
          <w:color w:val="auto"/>
          <w:sz w:val="22"/>
          <w:szCs w:val="20"/>
        </w:rPr>
        <w:t xml:space="preserve">L’Apporteur </w:t>
      </w:r>
      <w:r w:rsidR="00323420" w:rsidRPr="001A36E1">
        <w:rPr>
          <w:rFonts w:asciiTheme="majorHAnsi" w:hAnsiTheme="majorHAnsi" w:cstheme="majorHAnsi"/>
          <w:color w:val="auto"/>
          <w:sz w:val="22"/>
          <w:szCs w:val="20"/>
        </w:rPr>
        <w:t xml:space="preserve">sollicite de chaque </w:t>
      </w:r>
      <w:r w:rsidR="00A364C8" w:rsidRPr="001A36E1">
        <w:rPr>
          <w:rFonts w:asciiTheme="majorHAnsi" w:hAnsiTheme="majorHAnsi" w:cstheme="majorHAnsi"/>
          <w:color w:val="auto"/>
          <w:sz w:val="22"/>
          <w:szCs w:val="20"/>
        </w:rPr>
        <w:t xml:space="preserve">prestataire </w:t>
      </w:r>
      <w:r w:rsidR="00323420" w:rsidRPr="001A36E1">
        <w:rPr>
          <w:rFonts w:asciiTheme="majorHAnsi" w:hAnsiTheme="majorHAnsi" w:cstheme="majorHAnsi"/>
          <w:color w:val="auto"/>
          <w:sz w:val="22"/>
          <w:szCs w:val="20"/>
        </w:rPr>
        <w:t xml:space="preserve">référencé qu’il respecte </w:t>
      </w:r>
      <w:r w:rsidR="00D46C70" w:rsidRPr="001A36E1">
        <w:rPr>
          <w:rFonts w:asciiTheme="majorHAnsi" w:hAnsiTheme="majorHAnsi" w:cstheme="majorHAnsi"/>
          <w:color w:val="auto"/>
          <w:sz w:val="22"/>
          <w:szCs w:val="20"/>
        </w:rPr>
        <w:t xml:space="preserve">les engagements sur la relation avec le Client </w:t>
      </w:r>
      <w:r w:rsidR="00B364FD" w:rsidRPr="001A36E1">
        <w:rPr>
          <w:rFonts w:asciiTheme="majorHAnsi" w:hAnsiTheme="majorHAnsi" w:cstheme="majorHAnsi"/>
          <w:color w:val="auto"/>
          <w:sz w:val="22"/>
          <w:szCs w:val="20"/>
        </w:rPr>
        <w:t>de</w:t>
      </w:r>
      <w:r w:rsidR="00D46C70" w:rsidRPr="001A36E1">
        <w:rPr>
          <w:rFonts w:asciiTheme="majorHAnsi" w:hAnsiTheme="majorHAnsi" w:cstheme="majorHAnsi"/>
          <w:color w:val="auto"/>
          <w:sz w:val="22"/>
          <w:szCs w:val="20"/>
        </w:rPr>
        <w:t xml:space="preserve"> l’Appel à Manifestation d’Intérêt « </w:t>
      </w:r>
      <w:proofErr w:type="spellStart"/>
      <w:r w:rsidR="0081489C" w:rsidRPr="0081489C">
        <w:rPr>
          <w:rFonts w:asciiTheme="majorHAnsi" w:hAnsiTheme="majorHAnsi" w:cstheme="majorHAnsi"/>
          <w:color w:val="auto"/>
          <w:sz w:val="22"/>
          <w:szCs w:val="20"/>
        </w:rPr>
        <w:t>SoluCCIo</w:t>
      </w:r>
      <w:proofErr w:type="spellEnd"/>
      <w:r w:rsidR="0081489C" w:rsidRPr="0081489C">
        <w:rPr>
          <w:rFonts w:asciiTheme="majorHAnsi" w:hAnsiTheme="majorHAnsi" w:cstheme="majorHAnsi"/>
          <w:color w:val="auto"/>
          <w:sz w:val="22"/>
          <w:szCs w:val="20"/>
        </w:rPr>
        <w:t xml:space="preserve"> Prestataires</w:t>
      </w:r>
      <w:r w:rsidR="0081489C">
        <w:rPr>
          <w:rFonts w:asciiTheme="majorHAnsi" w:hAnsiTheme="majorHAnsi" w:cstheme="majorHAnsi"/>
          <w:color w:val="auto"/>
          <w:sz w:val="22"/>
          <w:szCs w:val="20"/>
        </w:rPr>
        <w:t xml:space="preserve"> </w:t>
      </w:r>
      <w:r w:rsidR="00D46C70" w:rsidRPr="001A36E1">
        <w:rPr>
          <w:rFonts w:asciiTheme="majorHAnsi" w:hAnsiTheme="majorHAnsi" w:cstheme="majorHAnsi"/>
          <w:color w:val="auto"/>
          <w:sz w:val="22"/>
          <w:szCs w:val="20"/>
        </w:rPr>
        <w:t xml:space="preserve">» </w:t>
      </w:r>
      <w:r w:rsidR="002D2BAB" w:rsidRPr="001A36E1">
        <w:rPr>
          <w:rFonts w:asciiTheme="majorHAnsi" w:hAnsiTheme="majorHAnsi" w:cstheme="majorHAnsi"/>
          <w:color w:val="auto"/>
          <w:sz w:val="22"/>
          <w:szCs w:val="20"/>
        </w:rPr>
        <w:t>figurant</w:t>
      </w:r>
      <w:r w:rsidRPr="001A36E1">
        <w:rPr>
          <w:rFonts w:asciiTheme="majorHAnsi" w:hAnsiTheme="majorHAnsi" w:cstheme="majorHAnsi"/>
          <w:color w:val="auto"/>
          <w:sz w:val="22"/>
          <w:szCs w:val="20"/>
        </w:rPr>
        <w:t xml:space="preserve"> ci-après</w:t>
      </w:r>
      <w:r w:rsidR="00360A75" w:rsidRPr="001A36E1">
        <w:rPr>
          <w:rFonts w:asciiTheme="majorHAnsi" w:hAnsiTheme="majorHAnsi" w:cstheme="majorHAnsi"/>
          <w:color w:val="auto"/>
          <w:sz w:val="22"/>
          <w:szCs w:val="20"/>
        </w:rPr>
        <w:t xml:space="preserve"> </w:t>
      </w:r>
      <w:r w:rsidR="00F34D72" w:rsidRPr="001A36E1">
        <w:rPr>
          <w:rFonts w:asciiTheme="majorHAnsi" w:hAnsiTheme="majorHAnsi" w:cstheme="majorHAnsi"/>
          <w:color w:val="auto"/>
          <w:sz w:val="22"/>
          <w:szCs w:val="20"/>
        </w:rPr>
        <w:t>:</w:t>
      </w:r>
    </w:p>
    <w:p w14:paraId="75BC13BA" w14:textId="77777777" w:rsidR="00CD0E66" w:rsidRPr="00A558C3" w:rsidRDefault="00CD0E66" w:rsidP="006033BC">
      <w:pPr>
        <w:pStyle w:val="Default"/>
        <w:jc w:val="both"/>
        <w:rPr>
          <w:rFonts w:asciiTheme="majorHAnsi" w:hAnsiTheme="majorHAnsi" w:cstheme="majorHAnsi"/>
          <w:color w:val="auto"/>
          <w:sz w:val="22"/>
          <w:szCs w:val="22"/>
        </w:rPr>
      </w:pPr>
    </w:p>
    <w:p w14:paraId="23B8E9C7" w14:textId="55458F3B" w:rsidR="00E269E8" w:rsidRPr="00A558C3" w:rsidRDefault="009A3C78" w:rsidP="006033BC">
      <w:pPr>
        <w:pStyle w:val="Default"/>
        <w:jc w:val="both"/>
        <w:rPr>
          <w:rFonts w:asciiTheme="majorHAnsi" w:hAnsiTheme="majorHAnsi" w:cstheme="majorHAnsi"/>
          <w:b/>
          <w:bCs/>
          <w:color w:val="auto"/>
          <w:sz w:val="22"/>
          <w:szCs w:val="22"/>
        </w:rPr>
      </w:pPr>
      <w:r w:rsidRPr="00A558C3">
        <w:rPr>
          <w:rFonts w:asciiTheme="majorHAnsi" w:hAnsiTheme="majorHAnsi" w:cstheme="majorHAnsi"/>
          <w:b/>
          <w:bCs/>
          <w:color w:val="auto"/>
          <w:sz w:val="22"/>
          <w:szCs w:val="22"/>
        </w:rPr>
        <w:t xml:space="preserve">1 - Adéquation du service par rapport au </w:t>
      </w:r>
      <w:r w:rsidR="00C8366C">
        <w:rPr>
          <w:rFonts w:asciiTheme="majorHAnsi" w:hAnsiTheme="majorHAnsi" w:cstheme="majorHAnsi"/>
          <w:b/>
          <w:bCs/>
          <w:color w:val="auto"/>
          <w:sz w:val="22"/>
          <w:szCs w:val="22"/>
        </w:rPr>
        <w:t xml:space="preserve">besoins exprimés du </w:t>
      </w:r>
      <w:r w:rsidRPr="00A558C3">
        <w:rPr>
          <w:rFonts w:asciiTheme="majorHAnsi" w:hAnsiTheme="majorHAnsi" w:cstheme="majorHAnsi"/>
          <w:b/>
          <w:bCs/>
          <w:color w:val="auto"/>
          <w:sz w:val="22"/>
          <w:szCs w:val="22"/>
        </w:rPr>
        <w:t xml:space="preserve">client </w:t>
      </w:r>
    </w:p>
    <w:p w14:paraId="1315FE67" w14:textId="2205B744" w:rsidR="009A3C78" w:rsidRPr="008C28DB" w:rsidRDefault="009A3C78" w:rsidP="006033BC">
      <w:pPr>
        <w:pStyle w:val="Default"/>
        <w:jc w:val="both"/>
        <w:rPr>
          <w:rFonts w:asciiTheme="majorHAnsi" w:hAnsiTheme="majorHAnsi" w:cstheme="majorHAnsi"/>
          <w:color w:val="auto"/>
          <w:sz w:val="22"/>
          <w:szCs w:val="22"/>
        </w:rPr>
      </w:pPr>
      <w:r w:rsidRPr="00A558C3">
        <w:rPr>
          <w:rFonts w:asciiTheme="majorHAnsi" w:hAnsiTheme="majorHAnsi" w:cstheme="majorHAnsi"/>
          <w:color w:val="auto"/>
          <w:sz w:val="22"/>
          <w:szCs w:val="22"/>
        </w:rPr>
        <w:t xml:space="preserve">Le </w:t>
      </w:r>
      <w:r w:rsidR="009A5EB9" w:rsidRPr="00A558C3">
        <w:rPr>
          <w:rFonts w:asciiTheme="majorHAnsi" w:hAnsiTheme="majorHAnsi" w:cstheme="majorHAnsi"/>
          <w:color w:val="auto"/>
          <w:sz w:val="22"/>
          <w:szCs w:val="22"/>
        </w:rPr>
        <w:t xml:space="preserve">prestataire </w:t>
      </w:r>
      <w:r w:rsidRPr="00A558C3">
        <w:rPr>
          <w:rFonts w:asciiTheme="majorHAnsi" w:hAnsiTheme="majorHAnsi" w:cstheme="majorHAnsi"/>
          <w:color w:val="auto"/>
          <w:sz w:val="22"/>
          <w:szCs w:val="22"/>
        </w:rPr>
        <w:t>a</w:t>
      </w:r>
      <w:r w:rsidR="00C8366C">
        <w:rPr>
          <w:rFonts w:asciiTheme="majorHAnsi" w:hAnsiTheme="majorHAnsi" w:cstheme="majorHAnsi"/>
          <w:color w:val="auto"/>
          <w:sz w:val="22"/>
          <w:szCs w:val="22"/>
        </w:rPr>
        <w:t xml:space="preserve"> seul</w:t>
      </w:r>
      <w:r w:rsidRPr="00A558C3">
        <w:rPr>
          <w:rFonts w:asciiTheme="majorHAnsi" w:hAnsiTheme="majorHAnsi" w:cstheme="majorHAnsi"/>
          <w:color w:val="auto"/>
          <w:sz w:val="22"/>
          <w:szCs w:val="22"/>
        </w:rPr>
        <w:t xml:space="preserve"> la responsabilité de proposer et de fournir les biens ou services en</w:t>
      </w:r>
      <w:r w:rsidRPr="00A4567D">
        <w:rPr>
          <w:rFonts w:asciiTheme="majorHAnsi" w:hAnsiTheme="majorHAnsi" w:cstheme="majorHAnsi"/>
          <w:color w:val="auto"/>
          <w:sz w:val="22"/>
          <w:szCs w:val="22"/>
        </w:rPr>
        <w:t xml:space="preserve"> adéquation avec les besoins </w:t>
      </w:r>
      <w:r w:rsidR="00C8366C">
        <w:rPr>
          <w:rFonts w:asciiTheme="majorHAnsi" w:hAnsiTheme="majorHAnsi" w:cstheme="majorHAnsi"/>
          <w:color w:val="auto"/>
          <w:sz w:val="22"/>
          <w:szCs w:val="22"/>
        </w:rPr>
        <w:t xml:space="preserve">exprimés </w:t>
      </w:r>
      <w:r w:rsidRPr="00A4567D">
        <w:rPr>
          <w:rFonts w:asciiTheme="majorHAnsi" w:hAnsiTheme="majorHAnsi" w:cstheme="majorHAnsi"/>
          <w:color w:val="auto"/>
          <w:sz w:val="22"/>
          <w:szCs w:val="22"/>
        </w:rPr>
        <w:t xml:space="preserve">du client, besoins que ce dernier se doit d’exprimer clairement. L'offre proposée devra être rédigée de manière compréhensible pour </w:t>
      </w:r>
      <w:r w:rsidR="00FD46DE" w:rsidRPr="004842CD">
        <w:rPr>
          <w:rFonts w:asciiTheme="majorHAnsi" w:hAnsiTheme="majorHAnsi" w:cstheme="majorHAnsi"/>
          <w:color w:val="auto"/>
          <w:sz w:val="22"/>
          <w:szCs w:val="22"/>
        </w:rPr>
        <w:t xml:space="preserve">le </w:t>
      </w:r>
      <w:r w:rsidR="00FD46DE" w:rsidRPr="008C28DB">
        <w:rPr>
          <w:rFonts w:asciiTheme="majorHAnsi" w:hAnsiTheme="majorHAnsi" w:cstheme="majorHAnsi"/>
          <w:color w:val="auto"/>
          <w:sz w:val="22"/>
          <w:szCs w:val="22"/>
        </w:rPr>
        <w:t>Client</w:t>
      </w:r>
      <w:r w:rsidRPr="008C28DB">
        <w:rPr>
          <w:rFonts w:asciiTheme="majorHAnsi" w:hAnsiTheme="majorHAnsi" w:cstheme="majorHAnsi"/>
          <w:color w:val="auto"/>
          <w:sz w:val="22"/>
          <w:szCs w:val="22"/>
        </w:rPr>
        <w:t xml:space="preserve">. </w:t>
      </w:r>
    </w:p>
    <w:p w14:paraId="743C9013" w14:textId="77777777" w:rsidR="00CD0E66" w:rsidRPr="00CF4D44" w:rsidRDefault="00CD0E66" w:rsidP="006033BC">
      <w:pPr>
        <w:pStyle w:val="Default"/>
        <w:jc w:val="both"/>
        <w:rPr>
          <w:rFonts w:asciiTheme="majorHAnsi" w:hAnsiTheme="majorHAnsi" w:cstheme="majorHAnsi"/>
          <w:color w:val="auto"/>
          <w:sz w:val="22"/>
          <w:szCs w:val="22"/>
        </w:rPr>
      </w:pPr>
    </w:p>
    <w:p w14:paraId="78B1CB10" w14:textId="77777777" w:rsidR="00E269E8" w:rsidRPr="00522DC7" w:rsidRDefault="009A3C78" w:rsidP="006033BC">
      <w:pPr>
        <w:pStyle w:val="Default"/>
        <w:jc w:val="both"/>
        <w:rPr>
          <w:rFonts w:asciiTheme="majorHAnsi" w:hAnsiTheme="majorHAnsi" w:cstheme="majorHAnsi"/>
          <w:b/>
          <w:bCs/>
          <w:color w:val="auto"/>
          <w:sz w:val="22"/>
          <w:szCs w:val="22"/>
        </w:rPr>
      </w:pPr>
      <w:r w:rsidRPr="009D44D5">
        <w:rPr>
          <w:rFonts w:asciiTheme="majorHAnsi" w:hAnsiTheme="majorHAnsi" w:cstheme="majorHAnsi"/>
          <w:b/>
          <w:bCs/>
          <w:color w:val="auto"/>
          <w:sz w:val="22"/>
          <w:szCs w:val="22"/>
        </w:rPr>
        <w:t xml:space="preserve">2 - </w:t>
      </w:r>
      <w:r w:rsidR="0067495E" w:rsidRPr="007B30E4">
        <w:rPr>
          <w:rFonts w:asciiTheme="majorHAnsi" w:hAnsiTheme="majorHAnsi" w:cstheme="majorHAnsi"/>
          <w:b/>
          <w:bCs/>
          <w:color w:val="auto"/>
          <w:sz w:val="22"/>
          <w:szCs w:val="22"/>
        </w:rPr>
        <w:t xml:space="preserve">Périmètre </w:t>
      </w:r>
      <w:r w:rsidRPr="00522DC7">
        <w:rPr>
          <w:rFonts w:asciiTheme="majorHAnsi" w:hAnsiTheme="majorHAnsi" w:cstheme="majorHAnsi"/>
          <w:b/>
          <w:bCs/>
          <w:color w:val="auto"/>
          <w:sz w:val="22"/>
          <w:szCs w:val="22"/>
        </w:rPr>
        <w:t xml:space="preserve">du projet </w:t>
      </w:r>
    </w:p>
    <w:p w14:paraId="4DCD6EAA" w14:textId="0F3FAC02" w:rsidR="009A3C78" w:rsidRPr="00A4567D" w:rsidRDefault="009A5EB9" w:rsidP="006033BC">
      <w:pPr>
        <w:pStyle w:val="Default"/>
        <w:jc w:val="both"/>
        <w:rPr>
          <w:rFonts w:asciiTheme="majorHAnsi" w:hAnsiTheme="majorHAnsi" w:cstheme="majorHAnsi"/>
          <w:color w:val="auto"/>
          <w:sz w:val="22"/>
          <w:szCs w:val="22"/>
        </w:rPr>
      </w:pPr>
      <w:r w:rsidRPr="00522DC7">
        <w:rPr>
          <w:rFonts w:asciiTheme="majorHAnsi" w:hAnsiTheme="majorHAnsi" w:cstheme="majorHAnsi"/>
          <w:color w:val="auto"/>
          <w:sz w:val="22"/>
          <w:szCs w:val="22"/>
        </w:rPr>
        <w:t xml:space="preserve">Le périmètre </w:t>
      </w:r>
      <w:r w:rsidR="009A3C78" w:rsidRPr="00522DC7">
        <w:rPr>
          <w:rFonts w:asciiTheme="majorHAnsi" w:hAnsiTheme="majorHAnsi" w:cstheme="majorHAnsi"/>
          <w:color w:val="auto"/>
          <w:sz w:val="22"/>
          <w:szCs w:val="22"/>
        </w:rPr>
        <w:t>du projet est clairement défini, les limites et les exclusions sont précisées. L’offre ou le contrat préciseront explicitement le contenu du projet en termes de fournitures ou de l</w:t>
      </w:r>
      <w:r w:rsidR="009A3C78" w:rsidRPr="00D37DAD">
        <w:rPr>
          <w:rFonts w:asciiTheme="majorHAnsi" w:hAnsiTheme="majorHAnsi" w:cstheme="majorHAnsi"/>
          <w:color w:val="auto"/>
          <w:sz w:val="22"/>
          <w:szCs w:val="22"/>
        </w:rPr>
        <w:t>ivrables</w:t>
      </w:r>
      <w:r w:rsidR="00B17C32" w:rsidRPr="00035970">
        <w:rPr>
          <w:rFonts w:asciiTheme="majorHAnsi" w:hAnsiTheme="majorHAnsi" w:cstheme="majorHAnsi"/>
          <w:color w:val="auto"/>
          <w:sz w:val="22"/>
          <w:szCs w:val="22"/>
        </w:rPr>
        <w:t xml:space="preserve"> ainsi que l’enveloppe budgétaire potentielle</w:t>
      </w:r>
      <w:r w:rsidR="009A3C78" w:rsidRPr="009B7874">
        <w:rPr>
          <w:rFonts w:asciiTheme="majorHAnsi" w:hAnsiTheme="majorHAnsi" w:cstheme="majorHAnsi"/>
          <w:color w:val="auto"/>
          <w:sz w:val="22"/>
          <w:szCs w:val="22"/>
        </w:rPr>
        <w:t xml:space="preserve">. Les exclusions apparaitront clairement. </w:t>
      </w:r>
    </w:p>
    <w:p w14:paraId="513B99F0" w14:textId="42936EF8" w:rsidR="00CD0E66" w:rsidRPr="00A4567D" w:rsidRDefault="00CD0E66" w:rsidP="006033BC">
      <w:pPr>
        <w:pStyle w:val="Default"/>
        <w:jc w:val="both"/>
        <w:rPr>
          <w:rFonts w:asciiTheme="majorHAnsi" w:hAnsiTheme="majorHAnsi"/>
          <w:color w:val="auto"/>
          <w:sz w:val="22"/>
          <w:szCs w:val="22"/>
        </w:rPr>
      </w:pPr>
    </w:p>
    <w:p w14:paraId="0D04D1F1" w14:textId="77777777" w:rsidR="00E269E8" w:rsidRPr="004842CD" w:rsidRDefault="009A3C78" w:rsidP="006033BC">
      <w:pPr>
        <w:pStyle w:val="Default"/>
        <w:jc w:val="both"/>
        <w:rPr>
          <w:rFonts w:asciiTheme="majorHAnsi" w:hAnsiTheme="majorHAnsi" w:cstheme="majorHAnsi"/>
          <w:b/>
          <w:bCs/>
          <w:color w:val="auto"/>
          <w:sz w:val="22"/>
          <w:szCs w:val="22"/>
        </w:rPr>
      </w:pPr>
      <w:r w:rsidRPr="004842CD">
        <w:rPr>
          <w:rFonts w:asciiTheme="majorHAnsi" w:hAnsiTheme="majorHAnsi" w:cstheme="majorHAnsi"/>
          <w:b/>
          <w:bCs/>
          <w:color w:val="auto"/>
          <w:sz w:val="22"/>
          <w:szCs w:val="22"/>
        </w:rPr>
        <w:t xml:space="preserve">3 - Maitrise des coûts et des délais </w:t>
      </w:r>
    </w:p>
    <w:p w14:paraId="5D1B40E7" w14:textId="26A99B9D" w:rsidR="009A3C78" w:rsidRPr="00CB4EE4" w:rsidRDefault="009A3C78" w:rsidP="006033BC">
      <w:pPr>
        <w:pStyle w:val="Default"/>
        <w:jc w:val="both"/>
        <w:rPr>
          <w:rFonts w:asciiTheme="majorHAnsi" w:hAnsiTheme="majorHAnsi" w:cstheme="majorHAnsi"/>
          <w:color w:val="auto"/>
          <w:sz w:val="22"/>
          <w:szCs w:val="22"/>
        </w:rPr>
      </w:pPr>
      <w:r w:rsidRPr="00833884">
        <w:rPr>
          <w:rFonts w:asciiTheme="majorHAnsi" w:hAnsiTheme="majorHAnsi" w:cstheme="majorHAnsi"/>
          <w:color w:val="auto"/>
          <w:sz w:val="22"/>
          <w:szCs w:val="22"/>
        </w:rPr>
        <w:t xml:space="preserve">Le client doit pouvoir connaitre le budget global et le délai qui sont nécessaires pour couvrir ses besoins </w:t>
      </w:r>
      <w:r w:rsidRPr="00F77D38">
        <w:rPr>
          <w:rFonts w:asciiTheme="majorHAnsi" w:hAnsiTheme="majorHAnsi" w:cstheme="majorHAnsi"/>
          <w:color w:val="auto"/>
          <w:sz w:val="22"/>
          <w:szCs w:val="22"/>
        </w:rPr>
        <w:t>exprimés. Les prix sont exposés clairement et sans ambigüité. Le</w:t>
      </w:r>
      <w:r w:rsidR="00E269E8" w:rsidRPr="007C4F21">
        <w:rPr>
          <w:rFonts w:asciiTheme="majorHAnsi" w:hAnsiTheme="majorHAnsi" w:cstheme="majorHAnsi"/>
          <w:color w:val="auto"/>
          <w:sz w:val="22"/>
          <w:szCs w:val="22"/>
        </w:rPr>
        <w:t xml:space="preserve"> </w:t>
      </w:r>
      <w:r w:rsidR="009A5EB9" w:rsidRPr="00BF0350">
        <w:rPr>
          <w:rFonts w:asciiTheme="majorHAnsi" w:hAnsiTheme="majorHAnsi" w:cstheme="majorHAnsi"/>
          <w:color w:val="auto"/>
          <w:sz w:val="22"/>
          <w:szCs w:val="22"/>
        </w:rPr>
        <w:t xml:space="preserve">prestataire </w:t>
      </w:r>
      <w:r w:rsidRPr="00BF0350">
        <w:rPr>
          <w:rFonts w:asciiTheme="majorHAnsi" w:hAnsiTheme="majorHAnsi" w:cstheme="majorHAnsi"/>
          <w:color w:val="auto"/>
          <w:sz w:val="22"/>
          <w:szCs w:val="22"/>
        </w:rPr>
        <w:t xml:space="preserve">fera clairement apparaitre les coûts non récurrents ainsi que les coûts récurrents, de même que leur durée. </w:t>
      </w:r>
    </w:p>
    <w:p w14:paraId="33C9EFC1" w14:textId="77777777" w:rsidR="00CD0E66" w:rsidRPr="00CB4EE4" w:rsidRDefault="00CD0E66" w:rsidP="006033BC">
      <w:pPr>
        <w:pStyle w:val="Default"/>
        <w:jc w:val="both"/>
        <w:rPr>
          <w:rFonts w:asciiTheme="majorHAnsi" w:hAnsiTheme="majorHAnsi" w:cstheme="majorHAnsi"/>
          <w:color w:val="auto"/>
          <w:sz w:val="22"/>
          <w:szCs w:val="22"/>
        </w:rPr>
      </w:pPr>
    </w:p>
    <w:p w14:paraId="24285F41" w14:textId="3738CAB4" w:rsidR="00E269E8" w:rsidRPr="00B147DB" w:rsidRDefault="009A3C78" w:rsidP="006033BC">
      <w:pPr>
        <w:pStyle w:val="Default"/>
        <w:jc w:val="both"/>
        <w:rPr>
          <w:rFonts w:asciiTheme="majorHAnsi" w:hAnsiTheme="majorHAnsi" w:cstheme="majorHAnsi"/>
          <w:b/>
          <w:bCs/>
          <w:color w:val="auto"/>
          <w:sz w:val="22"/>
          <w:szCs w:val="22"/>
        </w:rPr>
      </w:pPr>
      <w:r w:rsidRPr="00CB4EE4">
        <w:rPr>
          <w:rFonts w:asciiTheme="majorHAnsi" w:hAnsiTheme="majorHAnsi" w:cstheme="majorHAnsi"/>
          <w:b/>
          <w:bCs/>
          <w:color w:val="auto"/>
          <w:sz w:val="22"/>
          <w:szCs w:val="22"/>
        </w:rPr>
        <w:t xml:space="preserve">4 - Responsabilités </w:t>
      </w:r>
      <w:r w:rsidR="00B147DB">
        <w:rPr>
          <w:rFonts w:asciiTheme="majorHAnsi" w:hAnsiTheme="majorHAnsi" w:cstheme="majorHAnsi"/>
          <w:b/>
          <w:bCs/>
          <w:color w:val="auto"/>
          <w:sz w:val="22"/>
          <w:szCs w:val="22"/>
        </w:rPr>
        <w:t>&amp; Assurance</w:t>
      </w:r>
    </w:p>
    <w:p w14:paraId="4805E07F" w14:textId="0C2AA9F3" w:rsidR="00966E0B" w:rsidRPr="00966E0B" w:rsidRDefault="00966E0B" w:rsidP="00966E0B">
      <w:pPr>
        <w:pStyle w:val="Default"/>
        <w:jc w:val="both"/>
        <w:rPr>
          <w:rFonts w:asciiTheme="majorHAnsi" w:hAnsiTheme="majorHAnsi" w:cstheme="majorHAnsi"/>
          <w:color w:val="auto"/>
          <w:sz w:val="22"/>
          <w:szCs w:val="22"/>
        </w:rPr>
      </w:pPr>
      <w:r w:rsidRPr="00966E0B">
        <w:rPr>
          <w:rFonts w:asciiTheme="majorHAnsi" w:hAnsiTheme="majorHAnsi" w:cstheme="majorHAnsi"/>
          <w:color w:val="auto"/>
          <w:sz w:val="22"/>
          <w:szCs w:val="22"/>
        </w:rPr>
        <w:t xml:space="preserve">Le Prestataire est seul responsable de la bonne exécution du contrat conclu avec le Client (conseil, </w:t>
      </w:r>
      <w:r>
        <w:rPr>
          <w:rFonts w:asciiTheme="majorHAnsi" w:hAnsiTheme="majorHAnsi" w:cstheme="majorHAnsi"/>
          <w:color w:val="auto"/>
          <w:sz w:val="22"/>
          <w:szCs w:val="22"/>
        </w:rPr>
        <w:t xml:space="preserve">matériels, </w:t>
      </w:r>
      <w:r w:rsidRPr="00966E0B">
        <w:rPr>
          <w:rFonts w:asciiTheme="majorHAnsi" w:hAnsiTheme="majorHAnsi" w:cstheme="majorHAnsi"/>
          <w:color w:val="auto"/>
          <w:sz w:val="22"/>
          <w:szCs w:val="22"/>
        </w:rPr>
        <w:t>livrables, délais, prix, conformité, garanties, SAV, sécurité, assurances).</w:t>
      </w:r>
    </w:p>
    <w:p w14:paraId="42057D1B" w14:textId="321BDD29" w:rsidR="00CD0E66" w:rsidRDefault="00966E0B" w:rsidP="00966E0B">
      <w:pPr>
        <w:pStyle w:val="Default"/>
        <w:jc w:val="both"/>
        <w:rPr>
          <w:rFonts w:asciiTheme="majorHAnsi" w:hAnsiTheme="majorHAnsi" w:cstheme="majorHAnsi"/>
          <w:color w:val="auto"/>
          <w:sz w:val="22"/>
          <w:szCs w:val="22"/>
        </w:rPr>
      </w:pPr>
      <w:r w:rsidRPr="00966E0B">
        <w:rPr>
          <w:rFonts w:asciiTheme="majorHAnsi" w:hAnsiTheme="majorHAnsi" w:cstheme="majorHAnsi"/>
          <w:color w:val="auto"/>
          <w:sz w:val="22"/>
          <w:szCs w:val="22"/>
        </w:rPr>
        <w:t>La CCI Savoie se limitant à une activité de mise en relation / apport d’affaires, n’intervient ni dans la négociation ni dans l’exécution des prestations et ne saurait être tenue pour responsable, à quelque titre que ce soit, de tout différend, inexécution, mauvaise exécution, retard, non-conformité ou préjudice lié aux prestations et/ou produits du Prestataire.</w:t>
      </w:r>
    </w:p>
    <w:p w14:paraId="72003A2B" w14:textId="77777777" w:rsidR="00966E0B" w:rsidRPr="00CF4D44" w:rsidRDefault="00966E0B" w:rsidP="00966E0B">
      <w:pPr>
        <w:pStyle w:val="Default"/>
        <w:jc w:val="both"/>
        <w:rPr>
          <w:rFonts w:asciiTheme="majorHAnsi" w:hAnsiTheme="majorHAnsi" w:cstheme="majorHAnsi"/>
          <w:color w:val="auto"/>
          <w:sz w:val="22"/>
          <w:szCs w:val="22"/>
        </w:rPr>
      </w:pPr>
    </w:p>
    <w:p w14:paraId="6F6D0299" w14:textId="77777777" w:rsidR="00E269E8" w:rsidRPr="007B30E4" w:rsidRDefault="009A3C78" w:rsidP="006033BC">
      <w:pPr>
        <w:pStyle w:val="Default"/>
        <w:jc w:val="both"/>
        <w:rPr>
          <w:rFonts w:asciiTheme="majorHAnsi" w:hAnsiTheme="majorHAnsi" w:cstheme="majorHAnsi"/>
          <w:b/>
          <w:bCs/>
          <w:color w:val="auto"/>
          <w:sz w:val="22"/>
          <w:szCs w:val="22"/>
        </w:rPr>
      </w:pPr>
      <w:r w:rsidRPr="009D44D5">
        <w:rPr>
          <w:rFonts w:asciiTheme="majorHAnsi" w:hAnsiTheme="majorHAnsi" w:cstheme="majorHAnsi"/>
          <w:b/>
          <w:bCs/>
          <w:color w:val="auto"/>
          <w:sz w:val="22"/>
          <w:szCs w:val="22"/>
        </w:rPr>
        <w:t xml:space="preserve">5 - Ressources disponibles </w:t>
      </w:r>
    </w:p>
    <w:p w14:paraId="03D64FB1" w14:textId="6CCB8FA2" w:rsidR="009A3C78" w:rsidRPr="009B7874" w:rsidRDefault="00B65B88" w:rsidP="006033BC">
      <w:pPr>
        <w:pStyle w:val="Default"/>
        <w:jc w:val="both"/>
        <w:rPr>
          <w:rFonts w:asciiTheme="majorHAnsi" w:hAnsiTheme="majorHAnsi" w:cstheme="majorHAnsi"/>
          <w:color w:val="auto"/>
          <w:sz w:val="22"/>
          <w:szCs w:val="22"/>
        </w:rPr>
      </w:pPr>
      <w:r>
        <w:rPr>
          <w:rFonts w:asciiTheme="majorHAnsi" w:hAnsiTheme="majorHAnsi" w:cstheme="majorHAnsi"/>
          <w:color w:val="auto"/>
          <w:sz w:val="22"/>
          <w:szCs w:val="22"/>
        </w:rPr>
        <w:t>Au besoin, l</w:t>
      </w:r>
      <w:r w:rsidRPr="00522DC7">
        <w:rPr>
          <w:rFonts w:asciiTheme="majorHAnsi" w:hAnsiTheme="majorHAnsi" w:cstheme="majorHAnsi"/>
          <w:color w:val="auto"/>
          <w:sz w:val="22"/>
          <w:szCs w:val="22"/>
        </w:rPr>
        <w:t xml:space="preserve">e </w:t>
      </w:r>
      <w:r w:rsidR="00630B86">
        <w:rPr>
          <w:rFonts w:asciiTheme="majorHAnsi" w:hAnsiTheme="majorHAnsi" w:cstheme="majorHAnsi"/>
          <w:color w:val="auto"/>
          <w:sz w:val="22"/>
          <w:szCs w:val="22"/>
        </w:rPr>
        <w:t>P</w:t>
      </w:r>
      <w:r w:rsidR="009A5EB9" w:rsidRPr="00522DC7">
        <w:rPr>
          <w:rFonts w:asciiTheme="majorHAnsi" w:hAnsiTheme="majorHAnsi" w:cstheme="majorHAnsi"/>
          <w:color w:val="auto"/>
          <w:sz w:val="22"/>
          <w:szCs w:val="22"/>
        </w:rPr>
        <w:t xml:space="preserve">restataire </w:t>
      </w:r>
      <w:r w:rsidR="009A3C78" w:rsidRPr="00D37DAD">
        <w:rPr>
          <w:rFonts w:asciiTheme="majorHAnsi" w:hAnsiTheme="majorHAnsi" w:cstheme="majorHAnsi"/>
          <w:color w:val="auto"/>
          <w:sz w:val="22"/>
          <w:szCs w:val="22"/>
        </w:rPr>
        <w:t xml:space="preserve">annoncera à son client les ressources et les qualifications dont </w:t>
      </w:r>
      <w:r w:rsidR="00DC1D3B" w:rsidRPr="00D37DAD">
        <w:rPr>
          <w:rFonts w:asciiTheme="majorHAnsi" w:hAnsiTheme="majorHAnsi" w:cstheme="majorHAnsi"/>
          <w:color w:val="auto"/>
          <w:sz w:val="22"/>
          <w:szCs w:val="22"/>
        </w:rPr>
        <w:t>il dispose</w:t>
      </w:r>
      <w:r w:rsidR="009A3C78" w:rsidRPr="00035970">
        <w:rPr>
          <w:rFonts w:asciiTheme="majorHAnsi" w:hAnsiTheme="majorHAnsi" w:cstheme="majorHAnsi"/>
          <w:color w:val="auto"/>
          <w:sz w:val="22"/>
          <w:szCs w:val="22"/>
        </w:rPr>
        <w:t xml:space="preserve"> pour réaliser le projet. </w:t>
      </w:r>
    </w:p>
    <w:p w14:paraId="21875763" w14:textId="77777777" w:rsidR="00CD0E66" w:rsidRPr="00A4567D" w:rsidRDefault="00CD0E66" w:rsidP="006033BC">
      <w:pPr>
        <w:pStyle w:val="Default"/>
        <w:jc w:val="both"/>
        <w:rPr>
          <w:rFonts w:asciiTheme="majorHAnsi" w:hAnsiTheme="majorHAnsi" w:cstheme="majorHAnsi"/>
          <w:color w:val="auto"/>
          <w:sz w:val="22"/>
          <w:szCs w:val="22"/>
        </w:rPr>
      </w:pPr>
    </w:p>
    <w:p w14:paraId="63B79813" w14:textId="53E0DF31" w:rsidR="00F12602" w:rsidRPr="00CB4EE4" w:rsidRDefault="001A36E1" w:rsidP="006033BC">
      <w:pPr>
        <w:pStyle w:val="Default"/>
        <w:jc w:val="both"/>
        <w:rPr>
          <w:rFonts w:asciiTheme="majorHAnsi" w:hAnsiTheme="majorHAnsi" w:cstheme="majorHAnsi"/>
          <w:b/>
          <w:bCs/>
          <w:color w:val="auto"/>
          <w:sz w:val="22"/>
          <w:szCs w:val="22"/>
        </w:rPr>
      </w:pPr>
      <w:r>
        <w:rPr>
          <w:rFonts w:asciiTheme="majorHAnsi" w:hAnsiTheme="majorHAnsi" w:cstheme="majorHAnsi"/>
          <w:b/>
          <w:bCs/>
          <w:color w:val="auto"/>
          <w:sz w:val="22"/>
          <w:szCs w:val="22"/>
        </w:rPr>
        <w:t>6</w:t>
      </w:r>
      <w:r w:rsidR="009A3C78" w:rsidRPr="00CB4EE4">
        <w:rPr>
          <w:rFonts w:asciiTheme="majorHAnsi" w:hAnsiTheme="majorHAnsi" w:cstheme="majorHAnsi"/>
          <w:b/>
          <w:bCs/>
          <w:color w:val="auto"/>
          <w:sz w:val="22"/>
          <w:szCs w:val="22"/>
        </w:rPr>
        <w:t xml:space="preserve"> - Les droits de propriété intellectuelle </w:t>
      </w:r>
    </w:p>
    <w:p w14:paraId="74F93CAC" w14:textId="0707C7B4" w:rsidR="009A3C78" w:rsidRPr="00CB4EE4" w:rsidRDefault="009A3C78" w:rsidP="006033BC">
      <w:pPr>
        <w:pStyle w:val="Default"/>
        <w:jc w:val="both"/>
        <w:rPr>
          <w:rFonts w:asciiTheme="majorHAnsi" w:hAnsiTheme="majorHAnsi" w:cstheme="majorHAnsi"/>
          <w:color w:val="auto"/>
          <w:sz w:val="22"/>
          <w:szCs w:val="22"/>
        </w:rPr>
      </w:pPr>
      <w:r w:rsidRPr="00CB4EE4">
        <w:rPr>
          <w:rFonts w:asciiTheme="majorHAnsi" w:hAnsiTheme="majorHAnsi" w:cstheme="majorHAnsi"/>
          <w:color w:val="auto"/>
          <w:sz w:val="22"/>
          <w:szCs w:val="22"/>
        </w:rPr>
        <w:t xml:space="preserve">Dans le cadre de la présente charte, le </w:t>
      </w:r>
      <w:r w:rsidR="00630B86">
        <w:rPr>
          <w:rFonts w:asciiTheme="majorHAnsi" w:hAnsiTheme="majorHAnsi" w:cstheme="majorHAnsi"/>
          <w:color w:val="auto"/>
          <w:sz w:val="22"/>
          <w:szCs w:val="22"/>
        </w:rPr>
        <w:t>P</w:t>
      </w:r>
      <w:r w:rsidR="009A5EB9" w:rsidRPr="00CB4EE4">
        <w:rPr>
          <w:rFonts w:asciiTheme="majorHAnsi" w:hAnsiTheme="majorHAnsi" w:cstheme="majorHAnsi"/>
          <w:color w:val="auto"/>
          <w:sz w:val="22"/>
          <w:szCs w:val="22"/>
        </w:rPr>
        <w:t>restataire</w:t>
      </w:r>
      <w:r w:rsidR="009A5EB9" w:rsidRPr="00CB4EE4" w:rsidDel="009A5EB9">
        <w:rPr>
          <w:rFonts w:asciiTheme="majorHAnsi" w:hAnsiTheme="majorHAnsi" w:cstheme="majorHAnsi"/>
          <w:color w:val="auto"/>
          <w:sz w:val="22"/>
          <w:szCs w:val="22"/>
        </w:rPr>
        <w:t xml:space="preserve"> </w:t>
      </w:r>
      <w:r w:rsidRPr="00CB4EE4">
        <w:rPr>
          <w:rFonts w:asciiTheme="majorHAnsi" w:hAnsiTheme="majorHAnsi" w:cstheme="majorHAnsi"/>
          <w:color w:val="auto"/>
          <w:sz w:val="22"/>
          <w:szCs w:val="22"/>
        </w:rPr>
        <w:t xml:space="preserve">s’engagera, dès la remise de l’offre, à fournir une information transparente et explicite au client sur les droits de propriété intellectuelle et sur ceux relatifs à la protection des données, notamment en lui précisant quels seront les droits intellectuels qui lui seront cédés et ceux qui ne lui seront pas cédés, en distinguant des autres fournitures, les livrables réalisés sur mesure ou ceux ayant fait l’objet d’une adaptation pour le </w:t>
      </w:r>
      <w:r w:rsidR="00630B86">
        <w:rPr>
          <w:rFonts w:asciiTheme="majorHAnsi" w:hAnsiTheme="majorHAnsi" w:cstheme="majorHAnsi"/>
          <w:color w:val="auto"/>
          <w:sz w:val="22"/>
          <w:szCs w:val="22"/>
        </w:rPr>
        <w:t>C</w:t>
      </w:r>
      <w:r w:rsidRPr="00CB4EE4">
        <w:rPr>
          <w:rFonts w:asciiTheme="majorHAnsi" w:hAnsiTheme="majorHAnsi" w:cstheme="majorHAnsi"/>
          <w:color w:val="auto"/>
          <w:sz w:val="22"/>
          <w:szCs w:val="22"/>
        </w:rPr>
        <w:t>lient, de manière à ce que celui-ci puisse clairement savoir de quoi il sera</w:t>
      </w:r>
      <w:r w:rsidR="00F56098">
        <w:rPr>
          <w:rFonts w:asciiTheme="majorHAnsi" w:hAnsiTheme="majorHAnsi" w:cstheme="majorHAnsi"/>
          <w:color w:val="auto"/>
          <w:sz w:val="22"/>
          <w:szCs w:val="22"/>
        </w:rPr>
        <w:t>, le cas échéant,</w:t>
      </w:r>
      <w:r w:rsidRPr="00CB4EE4">
        <w:rPr>
          <w:rFonts w:asciiTheme="majorHAnsi" w:hAnsiTheme="majorHAnsi" w:cstheme="majorHAnsi"/>
          <w:color w:val="auto"/>
          <w:sz w:val="22"/>
          <w:szCs w:val="22"/>
        </w:rPr>
        <w:t xml:space="preserve"> propriétaire. </w:t>
      </w:r>
    </w:p>
    <w:p w14:paraId="18998C65" w14:textId="387F447C" w:rsidR="009A3C78" w:rsidRPr="00CB4EE4" w:rsidRDefault="009A3C78" w:rsidP="006033BC">
      <w:pPr>
        <w:pStyle w:val="Default"/>
        <w:jc w:val="both"/>
        <w:rPr>
          <w:rFonts w:asciiTheme="majorHAnsi" w:hAnsiTheme="majorHAnsi" w:cstheme="majorHAnsi"/>
          <w:color w:val="auto"/>
          <w:sz w:val="22"/>
          <w:szCs w:val="22"/>
        </w:rPr>
      </w:pPr>
      <w:r w:rsidRPr="00CB4EE4">
        <w:rPr>
          <w:rFonts w:asciiTheme="majorHAnsi" w:hAnsiTheme="majorHAnsi" w:cstheme="majorHAnsi"/>
          <w:color w:val="auto"/>
          <w:sz w:val="22"/>
          <w:szCs w:val="22"/>
        </w:rPr>
        <w:t xml:space="preserve">Les éventuelles modalités et limites de la cession </w:t>
      </w:r>
      <w:r w:rsidR="00947EC4">
        <w:rPr>
          <w:rFonts w:asciiTheme="majorHAnsi" w:hAnsiTheme="majorHAnsi" w:cstheme="majorHAnsi"/>
          <w:color w:val="auto"/>
          <w:sz w:val="22"/>
          <w:szCs w:val="22"/>
        </w:rPr>
        <w:t xml:space="preserve">ou concession de droits </w:t>
      </w:r>
      <w:r w:rsidRPr="00CB4EE4">
        <w:rPr>
          <w:rFonts w:asciiTheme="majorHAnsi" w:hAnsiTheme="majorHAnsi" w:cstheme="majorHAnsi"/>
          <w:color w:val="auto"/>
          <w:sz w:val="22"/>
          <w:szCs w:val="22"/>
        </w:rPr>
        <w:t>seront constatées par écrit</w:t>
      </w:r>
      <w:r w:rsidR="00ED78F8">
        <w:rPr>
          <w:rFonts w:asciiTheme="majorHAnsi" w:hAnsiTheme="majorHAnsi" w:cstheme="majorHAnsi"/>
          <w:color w:val="auto"/>
          <w:sz w:val="22"/>
          <w:szCs w:val="22"/>
        </w:rPr>
        <w:t xml:space="preserve"> dans le contrat conclu avec le client ou un document annex</w:t>
      </w:r>
      <w:r w:rsidR="00486775">
        <w:rPr>
          <w:rFonts w:asciiTheme="majorHAnsi" w:hAnsiTheme="majorHAnsi" w:cstheme="majorHAnsi"/>
          <w:color w:val="auto"/>
          <w:sz w:val="22"/>
          <w:szCs w:val="22"/>
        </w:rPr>
        <w:t>é à celui-ci</w:t>
      </w:r>
      <w:r w:rsidRPr="00CB4EE4">
        <w:rPr>
          <w:rFonts w:asciiTheme="majorHAnsi" w:hAnsiTheme="majorHAnsi" w:cstheme="majorHAnsi"/>
          <w:color w:val="auto"/>
          <w:sz w:val="22"/>
          <w:szCs w:val="22"/>
        </w:rPr>
        <w:t xml:space="preserve">. </w:t>
      </w:r>
    </w:p>
    <w:p w14:paraId="55ABC68C" w14:textId="37A6BF46" w:rsidR="009B567B" w:rsidRDefault="009B567B" w:rsidP="006033BC">
      <w:pPr>
        <w:jc w:val="both"/>
        <w:rPr>
          <w:rFonts w:asciiTheme="majorHAnsi" w:hAnsiTheme="majorHAnsi" w:cstheme="majorHAnsi"/>
        </w:rPr>
      </w:pPr>
    </w:p>
    <w:p w14:paraId="276EEF33" w14:textId="77777777" w:rsidR="00035970" w:rsidRDefault="00035970" w:rsidP="006033BC">
      <w:pPr>
        <w:jc w:val="both"/>
        <w:rPr>
          <w:rFonts w:asciiTheme="majorHAnsi" w:hAnsiTheme="majorHAnsi" w:cstheme="majorHAnsi"/>
        </w:rPr>
      </w:pPr>
    </w:p>
    <w:p w14:paraId="29B0961D" w14:textId="77777777" w:rsidR="00035970" w:rsidRDefault="00035970" w:rsidP="006033BC">
      <w:pPr>
        <w:jc w:val="both"/>
        <w:rPr>
          <w:rFonts w:asciiTheme="majorHAnsi" w:hAnsiTheme="majorHAnsi" w:cstheme="majorHAnsi"/>
        </w:rPr>
      </w:pPr>
    </w:p>
    <w:bookmarkEnd w:id="0"/>
    <w:p w14:paraId="111273B6" w14:textId="77777777" w:rsidR="00035970" w:rsidRPr="00035970" w:rsidRDefault="00035970" w:rsidP="006033BC">
      <w:pPr>
        <w:jc w:val="both"/>
        <w:rPr>
          <w:rFonts w:asciiTheme="majorHAnsi" w:hAnsiTheme="majorHAnsi" w:cstheme="majorHAnsi"/>
        </w:rPr>
      </w:pPr>
    </w:p>
    <w:sectPr w:rsidR="00035970" w:rsidRPr="00035970">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3D743B" w14:textId="77777777" w:rsidR="003E6A20" w:rsidRDefault="003E6A20" w:rsidP="00B32945">
      <w:pPr>
        <w:spacing w:after="0" w:line="240" w:lineRule="auto"/>
      </w:pPr>
      <w:r>
        <w:separator/>
      </w:r>
    </w:p>
  </w:endnote>
  <w:endnote w:type="continuationSeparator" w:id="0">
    <w:p w14:paraId="1B2052C3" w14:textId="77777777" w:rsidR="003E6A20" w:rsidRDefault="003E6A20" w:rsidP="00B32945">
      <w:pPr>
        <w:spacing w:after="0" w:line="240" w:lineRule="auto"/>
      </w:pPr>
      <w:r>
        <w:continuationSeparator/>
      </w:r>
    </w:p>
  </w:endnote>
  <w:endnote w:type="continuationNotice" w:id="1">
    <w:p w14:paraId="0DC3DF5F" w14:textId="77777777" w:rsidR="003E6A20" w:rsidRDefault="003E6A2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DejaVu Sans">
    <w:altName w:val="Sylfaen"/>
    <w:charset w:val="00"/>
    <w:family w:val="swiss"/>
    <w:pitch w:val="variable"/>
    <w:sig w:usb0="E7002EFF" w:usb1="D200FDFF" w:usb2="0A24602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33850437"/>
      <w:docPartObj>
        <w:docPartGallery w:val="Page Numbers (Bottom of Page)"/>
        <w:docPartUnique/>
      </w:docPartObj>
    </w:sdtPr>
    <w:sdtEndPr/>
    <w:sdtContent>
      <w:p w14:paraId="397D6D4B" w14:textId="77777777" w:rsidR="003E6A20" w:rsidRDefault="003E6A20">
        <w:pPr>
          <w:pStyle w:val="Pieddepage"/>
          <w:jc w:val="right"/>
        </w:pPr>
        <w:r>
          <w:fldChar w:fldCharType="begin"/>
        </w:r>
        <w:r>
          <w:instrText>PAGE   \* MERGEFORMAT</w:instrText>
        </w:r>
        <w:r>
          <w:fldChar w:fldCharType="separate"/>
        </w:r>
        <w:r>
          <w:t>2</w:t>
        </w:r>
        <w:r>
          <w:fldChar w:fldCharType="end"/>
        </w:r>
      </w:p>
    </w:sdtContent>
  </w:sdt>
  <w:p w14:paraId="1BD69976" w14:textId="77777777" w:rsidR="003E6A20" w:rsidRDefault="003E6A2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78776691"/>
      <w:docPartObj>
        <w:docPartGallery w:val="Page Numbers (Bottom of Page)"/>
        <w:docPartUnique/>
      </w:docPartObj>
    </w:sdtPr>
    <w:sdtEndPr/>
    <w:sdtContent>
      <w:p w14:paraId="7B5C0847" w14:textId="015C6A3E" w:rsidR="003E6A20" w:rsidRDefault="003E6A20">
        <w:pPr>
          <w:pStyle w:val="Pieddepage"/>
          <w:jc w:val="right"/>
        </w:pPr>
        <w:r>
          <w:fldChar w:fldCharType="begin"/>
        </w:r>
        <w:r>
          <w:instrText>PAGE   \* MERGEFORMAT</w:instrText>
        </w:r>
        <w:r>
          <w:fldChar w:fldCharType="separate"/>
        </w:r>
        <w:r>
          <w:rPr>
            <w:noProof/>
          </w:rPr>
          <w:t>6</w:t>
        </w:r>
        <w:r>
          <w:fldChar w:fldCharType="end"/>
        </w:r>
      </w:p>
    </w:sdtContent>
  </w:sdt>
  <w:p w14:paraId="14B67FC9" w14:textId="77777777" w:rsidR="003E6A20" w:rsidRDefault="003E6A2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14EB6E" w14:textId="77777777" w:rsidR="003E6A20" w:rsidRDefault="003E6A20" w:rsidP="00B32945">
      <w:pPr>
        <w:spacing w:after="0" w:line="240" w:lineRule="auto"/>
      </w:pPr>
      <w:r>
        <w:separator/>
      </w:r>
    </w:p>
  </w:footnote>
  <w:footnote w:type="continuationSeparator" w:id="0">
    <w:p w14:paraId="2C6E2D5F" w14:textId="77777777" w:rsidR="003E6A20" w:rsidRDefault="003E6A20" w:rsidP="00B32945">
      <w:pPr>
        <w:spacing w:after="0" w:line="240" w:lineRule="auto"/>
      </w:pPr>
      <w:r>
        <w:continuationSeparator/>
      </w:r>
    </w:p>
  </w:footnote>
  <w:footnote w:type="continuationNotice" w:id="1">
    <w:p w14:paraId="4229CCD2" w14:textId="77777777" w:rsidR="003E6A20" w:rsidRDefault="003E6A2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F877143"/>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252E0A"/>
    <w:multiLevelType w:val="hybridMultilevel"/>
    <w:tmpl w:val="03124070"/>
    <w:lvl w:ilvl="0" w:tplc="61928F7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1716880"/>
    <w:multiLevelType w:val="hybridMultilevel"/>
    <w:tmpl w:val="9D40464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01B7C88"/>
    <w:multiLevelType w:val="hybridMultilevel"/>
    <w:tmpl w:val="DEE8E90E"/>
    <w:lvl w:ilvl="0" w:tplc="44444106">
      <w:start w:val="4"/>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05657FB"/>
    <w:multiLevelType w:val="hybridMultilevel"/>
    <w:tmpl w:val="4A749108"/>
    <w:lvl w:ilvl="0" w:tplc="79DA3738">
      <w:start w:val="1"/>
      <w:numFmt w:val="bullet"/>
      <w:lvlText w:val=""/>
      <w:lvlJc w:val="left"/>
      <w:pPr>
        <w:ind w:left="720" w:hanging="360"/>
      </w:pPr>
      <w:rPr>
        <w:rFonts w:ascii="Symbol" w:hAnsi="Symbol" w:hint="default"/>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23C3ACD"/>
    <w:multiLevelType w:val="hybridMultilevel"/>
    <w:tmpl w:val="F77044B6"/>
    <w:lvl w:ilvl="0" w:tplc="FFFFFFFF">
      <w:start w:val="1"/>
      <w:numFmt w:val="bullet"/>
      <w:lvlText w:val=""/>
      <w:lvlJc w:val="left"/>
      <w:pPr>
        <w:ind w:left="720" w:hanging="360"/>
      </w:pPr>
      <w:rPr>
        <w:rFonts w:ascii="Wingdings" w:hAnsi="Wingdings" w:hint="default"/>
      </w:rPr>
    </w:lvl>
    <w:lvl w:ilvl="1" w:tplc="FFFFFFFF">
      <w:start w:val="1"/>
      <w:numFmt w:val="bullet"/>
      <w:lvlText w:val="□"/>
      <w:lvlJc w:val="left"/>
      <w:pPr>
        <w:ind w:left="1440" w:hanging="360"/>
      </w:pPr>
      <w:rPr>
        <w:rFonts w:ascii="Courier New" w:hAnsi="Courier New" w:hint="default"/>
      </w:rPr>
    </w:lvl>
    <w:lvl w:ilvl="2" w:tplc="040C0003">
      <w:start w:val="1"/>
      <w:numFmt w:val="bullet"/>
      <w:lvlText w:val="o"/>
      <w:lvlJc w:val="left"/>
      <w:pPr>
        <w:ind w:left="216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20115AEC"/>
    <w:multiLevelType w:val="hybridMultilevel"/>
    <w:tmpl w:val="11A09176"/>
    <w:lvl w:ilvl="0" w:tplc="D9F63010">
      <w:start w:val="1"/>
      <w:numFmt w:val="bullet"/>
      <w:lvlText w:val="□"/>
      <w:lvlJc w:val="left"/>
      <w:pPr>
        <w:ind w:left="762" w:hanging="360"/>
      </w:pPr>
      <w:rPr>
        <w:rFonts w:ascii="Courier New" w:hAnsi="Courier New" w:hint="default"/>
      </w:rPr>
    </w:lvl>
    <w:lvl w:ilvl="1" w:tplc="040C0003">
      <w:start w:val="1"/>
      <w:numFmt w:val="bullet"/>
      <w:lvlText w:val="o"/>
      <w:lvlJc w:val="left"/>
      <w:pPr>
        <w:ind w:left="1482" w:hanging="360"/>
      </w:pPr>
      <w:rPr>
        <w:rFonts w:ascii="Courier New" w:hAnsi="Courier New" w:cs="Courier New" w:hint="default"/>
      </w:rPr>
    </w:lvl>
    <w:lvl w:ilvl="2" w:tplc="040C0005" w:tentative="1">
      <w:start w:val="1"/>
      <w:numFmt w:val="bullet"/>
      <w:lvlText w:val=""/>
      <w:lvlJc w:val="left"/>
      <w:pPr>
        <w:ind w:left="2202" w:hanging="360"/>
      </w:pPr>
      <w:rPr>
        <w:rFonts w:ascii="Wingdings" w:hAnsi="Wingdings" w:hint="default"/>
      </w:rPr>
    </w:lvl>
    <w:lvl w:ilvl="3" w:tplc="040C0001" w:tentative="1">
      <w:start w:val="1"/>
      <w:numFmt w:val="bullet"/>
      <w:lvlText w:val=""/>
      <w:lvlJc w:val="left"/>
      <w:pPr>
        <w:ind w:left="2922" w:hanging="360"/>
      </w:pPr>
      <w:rPr>
        <w:rFonts w:ascii="Symbol" w:hAnsi="Symbol" w:hint="default"/>
      </w:rPr>
    </w:lvl>
    <w:lvl w:ilvl="4" w:tplc="040C0003" w:tentative="1">
      <w:start w:val="1"/>
      <w:numFmt w:val="bullet"/>
      <w:lvlText w:val="o"/>
      <w:lvlJc w:val="left"/>
      <w:pPr>
        <w:ind w:left="3642" w:hanging="360"/>
      </w:pPr>
      <w:rPr>
        <w:rFonts w:ascii="Courier New" w:hAnsi="Courier New" w:cs="Courier New" w:hint="default"/>
      </w:rPr>
    </w:lvl>
    <w:lvl w:ilvl="5" w:tplc="040C0005" w:tentative="1">
      <w:start w:val="1"/>
      <w:numFmt w:val="bullet"/>
      <w:lvlText w:val=""/>
      <w:lvlJc w:val="left"/>
      <w:pPr>
        <w:ind w:left="4362" w:hanging="360"/>
      </w:pPr>
      <w:rPr>
        <w:rFonts w:ascii="Wingdings" w:hAnsi="Wingdings" w:hint="default"/>
      </w:rPr>
    </w:lvl>
    <w:lvl w:ilvl="6" w:tplc="040C0001" w:tentative="1">
      <w:start w:val="1"/>
      <w:numFmt w:val="bullet"/>
      <w:lvlText w:val=""/>
      <w:lvlJc w:val="left"/>
      <w:pPr>
        <w:ind w:left="5082" w:hanging="360"/>
      </w:pPr>
      <w:rPr>
        <w:rFonts w:ascii="Symbol" w:hAnsi="Symbol" w:hint="default"/>
      </w:rPr>
    </w:lvl>
    <w:lvl w:ilvl="7" w:tplc="040C0003" w:tentative="1">
      <w:start w:val="1"/>
      <w:numFmt w:val="bullet"/>
      <w:lvlText w:val="o"/>
      <w:lvlJc w:val="left"/>
      <w:pPr>
        <w:ind w:left="5802" w:hanging="360"/>
      </w:pPr>
      <w:rPr>
        <w:rFonts w:ascii="Courier New" w:hAnsi="Courier New" w:cs="Courier New" w:hint="default"/>
      </w:rPr>
    </w:lvl>
    <w:lvl w:ilvl="8" w:tplc="040C0005" w:tentative="1">
      <w:start w:val="1"/>
      <w:numFmt w:val="bullet"/>
      <w:lvlText w:val=""/>
      <w:lvlJc w:val="left"/>
      <w:pPr>
        <w:ind w:left="6522" w:hanging="360"/>
      </w:pPr>
      <w:rPr>
        <w:rFonts w:ascii="Wingdings" w:hAnsi="Wingdings" w:hint="default"/>
      </w:rPr>
    </w:lvl>
  </w:abstractNum>
  <w:abstractNum w:abstractNumId="8" w15:restartNumberingAfterBreak="0">
    <w:nsid w:val="26960EAF"/>
    <w:multiLevelType w:val="hybridMultilevel"/>
    <w:tmpl w:val="21844D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711653A"/>
    <w:multiLevelType w:val="hybridMultilevel"/>
    <w:tmpl w:val="3D94A83E"/>
    <w:lvl w:ilvl="0" w:tplc="79DA3738">
      <w:start w:val="1"/>
      <w:numFmt w:val="bullet"/>
      <w:lvlText w:val=""/>
      <w:lvlJc w:val="left"/>
      <w:pPr>
        <w:ind w:left="720" w:hanging="360"/>
      </w:pPr>
      <w:rPr>
        <w:rFonts w:ascii="Symbol" w:hAnsi="Symbol" w:hint="default"/>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7A341A7"/>
    <w:multiLevelType w:val="multilevel"/>
    <w:tmpl w:val="D4820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892355E"/>
    <w:multiLevelType w:val="hybridMultilevel"/>
    <w:tmpl w:val="38E29E8E"/>
    <w:lvl w:ilvl="0" w:tplc="FFFFFFFF">
      <w:start w:val="1"/>
      <w:numFmt w:val="bullet"/>
      <w:lvlText w:val=""/>
      <w:lvlJc w:val="left"/>
      <w:pPr>
        <w:ind w:left="720" w:hanging="360"/>
      </w:pPr>
      <w:rPr>
        <w:rFonts w:ascii="Wingdings" w:hAnsi="Wingdings" w:hint="default"/>
      </w:rPr>
    </w:lvl>
    <w:lvl w:ilvl="1" w:tplc="D9F63010">
      <w:start w:val="1"/>
      <w:numFmt w:val="bullet"/>
      <w:lvlText w:val="□"/>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34E32E3A"/>
    <w:multiLevelType w:val="multilevel"/>
    <w:tmpl w:val="555C2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6AE743C"/>
    <w:multiLevelType w:val="hybridMultilevel"/>
    <w:tmpl w:val="DA3CCC02"/>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15:restartNumberingAfterBreak="0">
    <w:nsid w:val="39164B70"/>
    <w:multiLevelType w:val="hybridMultilevel"/>
    <w:tmpl w:val="07661DF6"/>
    <w:lvl w:ilvl="0" w:tplc="D9F63010">
      <w:start w:val="1"/>
      <w:numFmt w:val="bullet"/>
      <w:lvlText w:val="□"/>
      <w:lvlJc w:val="left"/>
      <w:pPr>
        <w:ind w:left="720" w:hanging="360"/>
      </w:pPr>
      <w:rPr>
        <w:rFonts w:ascii="Courier New" w:hAnsi="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A5F1609"/>
    <w:multiLevelType w:val="hybridMultilevel"/>
    <w:tmpl w:val="A55AF7FA"/>
    <w:lvl w:ilvl="0" w:tplc="62CED8BE">
      <w:start w:val="9"/>
      <w:numFmt w:val="bullet"/>
      <w:lvlText w:val=""/>
      <w:lvlJc w:val="left"/>
      <w:pPr>
        <w:ind w:left="720" w:hanging="360"/>
      </w:pPr>
      <w:rPr>
        <w:rFonts w:ascii="Symbol" w:eastAsiaTheme="minorHAnsi" w:hAnsi="Symbol" w:cs="DejaVu Sans" w:hint="default"/>
        <w: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ABA3FAA"/>
    <w:multiLevelType w:val="hybridMultilevel"/>
    <w:tmpl w:val="965E3002"/>
    <w:lvl w:ilvl="0" w:tplc="52EC9438">
      <w:start w:val="10"/>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C816016"/>
    <w:multiLevelType w:val="hybridMultilevel"/>
    <w:tmpl w:val="19342F74"/>
    <w:lvl w:ilvl="0" w:tplc="D9F63010">
      <w:start w:val="1"/>
      <w:numFmt w:val="bullet"/>
      <w:lvlText w:val="□"/>
      <w:lvlJc w:val="left"/>
      <w:pPr>
        <w:ind w:left="720" w:hanging="360"/>
      </w:pPr>
      <w:rPr>
        <w:rFonts w:ascii="Courier New" w:hAnsi="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E8F22F3"/>
    <w:multiLevelType w:val="hybridMultilevel"/>
    <w:tmpl w:val="460A722E"/>
    <w:lvl w:ilvl="0" w:tplc="FFFFFFFF">
      <w:start w:val="1"/>
      <w:numFmt w:val="bullet"/>
      <w:lvlText w:val=""/>
      <w:lvlJc w:val="left"/>
      <w:pPr>
        <w:ind w:left="720" w:hanging="360"/>
      </w:pPr>
      <w:rPr>
        <w:rFonts w:ascii="Wingdings" w:hAnsi="Wingdings" w:hint="default"/>
      </w:rPr>
    </w:lvl>
    <w:lvl w:ilvl="1" w:tplc="D9F63010">
      <w:start w:val="1"/>
      <w:numFmt w:val="bullet"/>
      <w:lvlText w:val="□"/>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46073369"/>
    <w:multiLevelType w:val="hybridMultilevel"/>
    <w:tmpl w:val="0ECA9A12"/>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477C3363"/>
    <w:multiLevelType w:val="hybridMultilevel"/>
    <w:tmpl w:val="ACA01EF2"/>
    <w:lvl w:ilvl="0" w:tplc="6470ADC4">
      <w:start w:val="18"/>
      <w:numFmt w:val="bullet"/>
      <w:lvlText w:val=""/>
      <w:lvlJc w:val="left"/>
      <w:pPr>
        <w:ind w:left="1080" w:hanging="360"/>
      </w:pPr>
      <w:rPr>
        <w:rFonts w:ascii="Wingdings" w:eastAsiaTheme="minorHAnsi" w:hAnsi="Wingdings" w:cstheme="majorHAns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1" w15:restartNumberingAfterBreak="0">
    <w:nsid w:val="4C202229"/>
    <w:multiLevelType w:val="hybridMultilevel"/>
    <w:tmpl w:val="4E4AEF70"/>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FBB75F4"/>
    <w:multiLevelType w:val="hybridMultilevel"/>
    <w:tmpl w:val="A31AABD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E343254"/>
    <w:multiLevelType w:val="hybridMultilevel"/>
    <w:tmpl w:val="42427010"/>
    <w:lvl w:ilvl="0" w:tplc="9D46F90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FE17841"/>
    <w:multiLevelType w:val="hybridMultilevel"/>
    <w:tmpl w:val="A0A0AC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45A0AB8"/>
    <w:multiLevelType w:val="hybridMultilevel"/>
    <w:tmpl w:val="3324701E"/>
    <w:lvl w:ilvl="0" w:tplc="D9F63010">
      <w:start w:val="1"/>
      <w:numFmt w:val="bullet"/>
      <w:lvlText w:val="□"/>
      <w:lvlJc w:val="left"/>
      <w:pPr>
        <w:ind w:left="720" w:hanging="360"/>
      </w:pPr>
      <w:rPr>
        <w:rFonts w:ascii="Courier New" w:hAnsi="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53E5114"/>
    <w:multiLevelType w:val="hybridMultilevel"/>
    <w:tmpl w:val="5CA6BC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7242BBB"/>
    <w:multiLevelType w:val="hybridMultilevel"/>
    <w:tmpl w:val="E22A0FD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8111517"/>
    <w:multiLevelType w:val="hybridMultilevel"/>
    <w:tmpl w:val="CA524512"/>
    <w:lvl w:ilvl="0" w:tplc="B99C4DCA">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9257D03"/>
    <w:multiLevelType w:val="hybridMultilevel"/>
    <w:tmpl w:val="3FDC34D0"/>
    <w:lvl w:ilvl="0" w:tplc="71A44220">
      <w:numFmt w:val="bullet"/>
      <w:lvlText w:val=""/>
      <w:lvlJc w:val="left"/>
      <w:pPr>
        <w:ind w:left="720" w:hanging="360"/>
      </w:pPr>
      <w:rPr>
        <w:rFonts w:ascii="Wingdings" w:eastAsiaTheme="minorHAnsi" w:hAnsi="Wingdings" w:cstheme="majorHAnsi"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C7C2172"/>
    <w:multiLevelType w:val="hybridMultilevel"/>
    <w:tmpl w:val="A6E04A1C"/>
    <w:lvl w:ilvl="0" w:tplc="66380254">
      <w:start w:val="4"/>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07D2EAD"/>
    <w:multiLevelType w:val="hybridMultilevel"/>
    <w:tmpl w:val="C488267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2C071CA"/>
    <w:multiLevelType w:val="hybridMultilevel"/>
    <w:tmpl w:val="2D06A3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83E37C0"/>
    <w:multiLevelType w:val="hybridMultilevel"/>
    <w:tmpl w:val="E6F851DE"/>
    <w:lvl w:ilvl="0" w:tplc="79DA3738">
      <w:start w:val="1"/>
      <w:numFmt w:val="bullet"/>
      <w:lvlText w:val=""/>
      <w:lvlJc w:val="left"/>
      <w:pPr>
        <w:ind w:left="720" w:hanging="360"/>
      </w:pPr>
      <w:rPr>
        <w:rFonts w:ascii="Symbol" w:hAnsi="Symbol" w:hint="default"/>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B0968D2"/>
    <w:multiLevelType w:val="hybridMultilevel"/>
    <w:tmpl w:val="20F2621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7ECA6D61"/>
    <w:multiLevelType w:val="hybridMultilevel"/>
    <w:tmpl w:val="ED42A6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2"/>
  </w:num>
  <w:num w:numId="3">
    <w:abstractNumId w:val="23"/>
  </w:num>
  <w:num w:numId="4">
    <w:abstractNumId w:val="16"/>
  </w:num>
  <w:num w:numId="5">
    <w:abstractNumId w:val="30"/>
  </w:num>
  <w:num w:numId="6">
    <w:abstractNumId w:val="4"/>
  </w:num>
  <w:num w:numId="7">
    <w:abstractNumId w:val="21"/>
  </w:num>
  <w:num w:numId="8">
    <w:abstractNumId w:val="29"/>
  </w:num>
  <w:num w:numId="9">
    <w:abstractNumId w:val="11"/>
  </w:num>
  <w:num w:numId="10">
    <w:abstractNumId w:val="18"/>
  </w:num>
  <w:num w:numId="11">
    <w:abstractNumId w:val="20"/>
  </w:num>
  <w:num w:numId="12">
    <w:abstractNumId w:val="7"/>
  </w:num>
  <w:num w:numId="13">
    <w:abstractNumId w:val="14"/>
  </w:num>
  <w:num w:numId="14">
    <w:abstractNumId w:val="17"/>
  </w:num>
  <w:num w:numId="15">
    <w:abstractNumId w:val="25"/>
  </w:num>
  <w:num w:numId="16">
    <w:abstractNumId w:val="6"/>
  </w:num>
  <w:num w:numId="17">
    <w:abstractNumId w:val="19"/>
  </w:num>
  <w:num w:numId="18">
    <w:abstractNumId w:val="13"/>
  </w:num>
  <w:num w:numId="19">
    <w:abstractNumId w:val="15"/>
  </w:num>
  <w:num w:numId="20">
    <w:abstractNumId w:val="2"/>
  </w:num>
  <w:num w:numId="21">
    <w:abstractNumId w:val="5"/>
  </w:num>
  <w:num w:numId="22">
    <w:abstractNumId w:val="10"/>
  </w:num>
  <w:num w:numId="23">
    <w:abstractNumId w:val="12"/>
  </w:num>
  <w:num w:numId="24">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5">
    <w:abstractNumId w:val="34"/>
  </w:num>
  <w:num w:numId="26">
    <w:abstractNumId w:val="28"/>
  </w:num>
  <w:num w:numId="27">
    <w:abstractNumId w:val="32"/>
  </w:num>
  <w:num w:numId="28">
    <w:abstractNumId w:val="33"/>
  </w:num>
  <w:num w:numId="29">
    <w:abstractNumId w:val="9"/>
  </w:num>
  <w:num w:numId="30">
    <w:abstractNumId w:val="8"/>
  </w:num>
  <w:num w:numId="31">
    <w:abstractNumId w:val="26"/>
  </w:num>
  <w:num w:numId="32">
    <w:abstractNumId w:val="24"/>
  </w:num>
  <w:num w:numId="33">
    <w:abstractNumId w:val="31"/>
  </w:num>
  <w:num w:numId="34">
    <w:abstractNumId w:val="3"/>
  </w:num>
  <w:num w:numId="35">
    <w:abstractNumId w:val="27"/>
  </w:num>
  <w:num w:numId="36">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3C78"/>
    <w:rsid w:val="00002204"/>
    <w:rsid w:val="00002DE5"/>
    <w:rsid w:val="00004B4F"/>
    <w:rsid w:val="0000758D"/>
    <w:rsid w:val="00007826"/>
    <w:rsid w:val="00011279"/>
    <w:rsid w:val="00011515"/>
    <w:rsid w:val="000139DA"/>
    <w:rsid w:val="00022EE9"/>
    <w:rsid w:val="000244B0"/>
    <w:rsid w:val="00027B7B"/>
    <w:rsid w:val="00032319"/>
    <w:rsid w:val="00035970"/>
    <w:rsid w:val="00035A50"/>
    <w:rsid w:val="00036DBF"/>
    <w:rsid w:val="00045CC7"/>
    <w:rsid w:val="00046456"/>
    <w:rsid w:val="000601FA"/>
    <w:rsid w:val="00061AD1"/>
    <w:rsid w:val="00063E82"/>
    <w:rsid w:val="00064F13"/>
    <w:rsid w:val="00065A2A"/>
    <w:rsid w:val="00065EA2"/>
    <w:rsid w:val="00070B3E"/>
    <w:rsid w:val="00073C49"/>
    <w:rsid w:val="000741B5"/>
    <w:rsid w:val="00074B38"/>
    <w:rsid w:val="00075074"/>
    <w:rsid w:val="0007644C"/>
    <w:rsid w:val="0007667F"/>
    <w:rsid w:val="0008374D"/>
    <w:rsid w:val="0008394E"/>
    <w:rsid w:val="000852D7"/>
    <w:rsid w:val="000877C2"/>
    <w:rsid w:val="00087F05"/>
    <w:rsid w:val="0009317A"/>
    <w:rsid w:val="000950C9"/>
    <w:rsid w:val="000969C9"/>
    <w:rsid w:val="00097523"/>
    <w:rsid w:val="000A273F"/>
    <w:rsid w:val="000A4EAF"/>
    <w:rsid w:val="000A562C"/>
    <w:rsid w:val="000B307B"/>
    <w:rsid w:val="000B3D1F"/>
    <w:rsid w:val="000B518F"/>
    <w:rsid w:val="000B7CD9"/>
    <w:rsid w:val="000C088F"/>
    <w:rsid w:val="000C4CD6"/>
    <w:rsid w:val="000C4D7A"/>
    <w:rsid w:val="000C679A"/>
    <w:rsid w:val="000C7374"/>
    <w:rsid w:val="000D108D"/>
    <w:rsid w:val="000D271D"/>
    <w:rsid w:val="000D28DC"/>
    <w:rsid w:val="000D5C11"/>
    <w:rsid w:val="000D65C8"/>
    <w:rsid w:val="000E523C"/>
    <w:rsid w:val="000F3C66"/>
    <w:rsid w:val="000F3E3D"/>
    <w:rsid w:val="000F5D4F"/>
    <w:rsid w:val="000F7BAA"/>
    <w:rsid w:val="000F7FD9"/>
    <w:rsid w:val="001051F5"/>
    <w:rsid w:val="00106148"/>
    <w:rsid w:val="001078D9"/>
    <w:rsid w:val="0011620E"/>
    <w:rsid w:val="00117138"/>
    <w:rsid w:val="00123646"/>
    <w:rsid w:val="001254AF"/>
    <w:rsid w:val="001276DA"/>
    <w:rsid w:val="001279EE"/>
    <w:rsid w:val="00130825"/>
    <w:rsid w:val="0013424A"/>
    <w:rsid w:val="00134AEB"/>
    <w:rsid w:val="00145182"/>
    <w:rsid w:val="00145D3A"/>
    <w:rsid w:val="00146717"/>
    <w:rsid w:val="001508F4"/>
    <w:rsid w:val="00153981"/>
    <w:rsid w:val="001553C4"/>
    <w:rsid w:val="00155C40"/>
    <w:rsid w:val="0015644D"/>
    <w:rsid w:val="00161490"/>
    <w:rsid w:val="0016371A"/>
    <w:rsid w:val="00165691"/>
    <w:rsid w:val="00167E32"/>
    <w:rsid w:val="0017160B"/>
    <w:rsid w:val="001746D3"/>
    <w:rsid w:val="00182A3B"/>
    <w:rsid w:val="00186B87"/>
    <w:rsid w:val="001908A8"/>
    <w:rsid w:val="001913BC"/>
    <w:rsid w:val="0019247F"/>
    <w:rsid w:val="00193924"/>
    <w:rsid w:val="00194B1B"/>
    <w:rsid w:val="00195904"/>
    <w:rsid w:val="001A0B73"/>
    <w:rsid w:val="001A0C9D"/>
    <w:rsid w:val="001A18F4"/>
    <w:rsid w:val="001A2EBD"/>
    <w:rsid w:val="001A2F8E"/>
    <w:rsid w:val="001A36E1"/>
    <w:rsid w:val="001A45B2"/>
    <w:rsid w:val="001A5275"/>
    <w:rsid w:val="001B1FF1"/>
    <w:rsid w:val="001B2517"/>
    <w:rsid w:val="001B776B"/>
    <w:rsid w:val="001B7D57"/>
    <w:rsid w:val="001C0EFF"/>
    <w:rsid w:val="001C59DA"/>
    <w:rsid w:val="001D1283"/>
    <w:rsid w:val="001D2B3A"/>
    <w:rsid w:val="001D4671"/>
    <w:rsid w:val="001E1BAA"/>
    <w:rsid w:val="001E3898"/>
    <w:rsid w:val="001E3DBE"/>
    <w:rsid w:val="001E64AF"/>
    <w:rsid w:val="001E64E4"/>
    <w:rsid w:val="001F0B7E"/>
    <w:rsid w:val="001F2E16"/>
    <w:rsid w:val="001F3C25"/>
    <w:rsid w:val="001F5D66"/>
    <w:rsid w:val="001F6814"/>
    <w:rsid w:val="001F6BF9"/>
    <w:rsid w:val="002022DB"/>
    <w:rsid w:val="00204567"/>
    <w:rsid w:val="0020613B"/>
    <w:rsid w:val="00210D31"/>
    <w:rsid w:val="00212759"/>
    <w:rsid w:val="00222CD8"/>
    <w:rsid w:val="00225B40"/>
    <w:rsid w:val="00226C12"/>
    <w:rsid w:val="00227765"/>
    <w:rsid w:val="00230132"/>
    <w:rsid w:val="00233452"/>
    <w:rsid w:val="00234613"/>
    <w:rsid w:val="00237643"/>
    <w:rsid w:val="00240752"/>
    <w:rsid w:val="002440A6"/>
    <w:rsid w:val="002464A4"/>
    <w:rsid w:val="00246B20"/>
    <w:rsid w:val="00250598"/>
    <w:rsid w:val="00251F2F"/>
    <w:rsid w:val="00253681"/>
    <w:rsid w:val="00254368"/>
    <w:rsid w:val="00255B6D"/>
    <w:rsid w:val="00262DE4"/>
    <w:rsid w:val="002717EF"/>
    <w:rsid w:val="00273AD7"/>
    <w:rsid w:val="002740D4"/>
    <w:rsid w:val="0027712A"/>
    <w:rsid w:val="00284214"/>
    <w:rsid w:val="002867CD"/>
    <w:rsid w:val="002877CC"/>
    <w:rsid w:val="00292108"/>
    <w:rsid w:val="002A0164"/>
    <w:rsid w:val="002A156B"/>
    <w:rsid w:val="002A2FE9"/>
    <w:rsid w:val="002A5877"/>
    <w:rsid w:val="002A5DF7"/>
    <w:rsid w:val="002A7063"/>
    <w:rsid w:val="002A796C"/>
    <w:rsid w:val="002B037A"/>
    <w:rsid w:val="002B22EF"/>
    <w:rsid w:val="002B293C"/>
    <w:rsid w:val="002B6DE6"/>
    <w:rsid w:val="002C2562"/>
    <w:rsid w:val="002D2BAB"/>
    <w:rsid w:val="002E129E"/>
    <w:rsid w:val="002E2A56"/>
    <w:rsid w:val="002E58E7"/>
    <w:rsid w:val="002E6E2F"/>
    <w:rsid w:val="002F04B7"/>
    <w:rsid w:val="002F0E99"/>
    <w:rsid w:val="002F100C"/>
    <w:rsid w:val="002F1BCB"/>
    <w:rsid w:val="002F36F5"/>
    <w:rsid w:val="002F3858"/>
    <w:rsid w:val="002F5A27"/>
    <w:rsid w:val="002F5BC9"/>
    <w:rsid w:val="002F6584"/>
    <w:rsid w:val="0030204A"/>
    <w:rsid w:val="00307989"/>
    <w:rsid w:val="0031330A"/>
    <w:rsid w:val="003170DA"/>
    <w:rsid w:val="00321AE4"/>
    <w:rsid w:val="00323420"/>
    <w:rsid w:val="0032540E"/>
    <w:rsid w:val="003331A0"/>
    <w:rsid w:val="00337943"/>
    <w:rsid w:val="00337E67"/>
    <w:rsid w:val="00340519"/>
    <w:rsid w:val="00342167"/>
    <w:rsid w:val="00343564"/>
    <w:rsid w:val="003437DA"/>
    <w:rsid w:val="0034558B"/>
    <w:rsid w:val="00351684"/>
    <w:rsid w:val="003518DF"/>
    <w:rsid w:val="00352E4D"/>
    <w:rsid w:val="00360A75"/>
    <w:rsid w:val="00361040"/>
    <w:rsid w:val="00361DAC"/>
    <w:rsid w:val="00364365"/>
    <w:rsid w:val="00364461"/>
    <w:rsid w:val="00370AC3"/>
    <w:rsid w:val="00370C5A"/>
    <w:rsid w:val="00370CC9"/>
    <w:rsid w:val="00371032"/>
    <w:rsid w:val="003730D3"/>
    <w:rsid w:val="00373529"/>
    <w:rsid w:val="00374C8E"/>
    <w:rsid w:val="003823BA"/>
    <w:rsid w:val="00382679"/>
    <w:rsid w:val="003849D0"/>
    <w:rsid w:val="003852F3"/>
    <w:rsid w:val="00387952"/>
    <w:rsid w:val="00391A74"/>
    <w:rsid w:val="00392370"/>
    <w:rsid w:val="00393FCF"/>
    <w:rsid w:val="00395939"/>
    <w:rsid w:val="003979C7"/>
    <w:rsid w:val="003A0112"/>
    <w:rsid w:val="003A299E"/>
    <w:rsid w:val="003A531A"/>
    <w:rsid w:val="003A6104"/>
    <w:rsid w:val="003A6146"/>
    <w:rsid w:val="003A6368"/>
    <w:rsid w:val="003B2A40"/>
    <w:rsid w:val="003B43A5"/>
    <w:rsid w:val="003B4B3C"/>
    <w:rsid w:val="003C05E5"/>
    <w:rsid w:val="003C0B4E"/>
    <w:rsid w:val="003C1B86"/>
    <w:rsid w:val="003C3906"/>
    <w:rsid w:val="003C5475"/>
    <w:rsid w:val="003D13E0"/>
    <w:rsid w:val="003D6EDF"/>
    <w:rsid w:val="003E155B"/>
    <w:rsid w:val="003E1F99"/>
    <w:rsid w:val="003E442D"/>
    <w:rsid w:val="003E5919"/>
    <w:rsid w:val="003E6A20"/>
    <w:rsid w:val="003F0641"/>
    <w:rsid w:val="003F7CF2"/>
    <w:rsid w:val="004013A3"/>
    <w:rsid w:val="004062FB"/>
    <w:rsid w:val="00410B61"/>
    <w:rsid w:val="00412B2A"/>
    <w:rsid w:val="00413F5B"/>
    <w:rsid w:val="00414CAE"/>
    <w:rsid w:val="00422345"/>
    <w:rsid w:val="00424696"/>
    <w:rsid w:val="00424F0E"/>
    <w:rsid w:val="00425511"/>
    <w:rsid w:val="00426F77"/>
    <w:rsid w:val="00430575"/>
    <w:rsid w:val="0043348C"/>
    <w:rsid w:val="004334C2"/>
    <w:rsid w:val="0043645A"/>
    <w:rsid w:val="00441644"/>
    <w:rsid w:val="00442214"/>
    <w:rsid w:val="004430B5"/>
    <w:rsid w:val="00444072"/>
    <w:rsid w:val="00445F41"/>
    <w:rsid w:val="004461BE"/>
    <w:rsid w:val="00461955"/>
    <w:rsid w:val="00465492"/>
    <w:rsid w:val="00471F55"/>
    <w:rsid w:val="0047229C"/>
    <w:rsid w:val="00473C92"/>
    <w:rsid w:val="00476142"/>
    <w:rsid w:val="00480D25"/>
    <w:rsid w:val="004837DE"/>
    <w:rsid w:val="004842CD"/>
    <w:rsid w:val="004856F0"/>
    <w:rsid w:val="00486775"/>
    <w:rsid w:val="00494214"/>
    <w:rsid w:val="004959AB"/>
    <w:rsid w:val="00495A28"/>
    <w:rsid w:val="004960E4"/>
    <w:rsid w:val="00497D97"/>
    <w:rsid w:val="004A38F4"/>
    <w:rsid w:val="004A3B0F"/>
    <w:rsid w:val="004A42CB"/>
    <w:rsid w:val="004A6A4F"/>
    <w:rsid w:val="004B1B15"/>
    <w:rsid w:val="004B4A16"/>
    <w:rsid w:val="004B6D76"/>
    <w:rsid w:val="004C032F"/>
    <w:rsid w:val="004C3454"/>
    <w:rsid w:val="004C367A"/>
    <w:rsid w:val="004C382A"/>
    <w:rsid w:val="004C7BF0"/>
    <w:rsid w:val="004D23D8"/>
    <w:rsid w:val="004D46DB"/>
    <w:rsid w:val="004D60EC"/>
    <w:rsid w:val="004D6409"/>
    <w:rsid w:val="004E3D1A"/>
    <w:rsid w:val="004E4F34"/>
    <w:rsid w:val="004E72AC"/>
    <w:rsid w:val="004F03E8"/>
    <w:rsid w:val="004F194D"/>
    <w:rsid w:val="004F341F"/>
    <w:rsid w:val="004F4004"/>
    <w:rsid w:val="004F60F7"/>
    <w:rsid w:val="00500B98"/>
    <w:rsid w:val="00501833"/>
    <w:rsid w:val="00505318"/>
    <w:rsid w:val="00506A75"/>
    <w:rsid w:val="00507CA2"/>
    <w:rsid w:val="00511DBB"/>
    <w:rsid w:val="00512754"/>
    <w:rsid w:val="00512D3D"/>
    <w:rsid w:val="00517B57"/>
    <w:rsid w:val="00517FC9"/>
    <w:rsid w:val="00522DC7"/>
    <w:rsid w:val="00524A1B"/>
    <w:rsid w:val="00525329"/>
    <w:rsid w:val="00530DEE"/>
    <w:rsid w:val="005350DE"/>
    <w:rsid w:val="00535F3B"/>
    <w:rsid w:val="00536A93"/>
    <w:rsid w:val="00537250"/>
    <w:rsid w:val="005404F4"/>
    <w:rsid w:val="00542263"/>
    <w:rsid w:val="00544ADE"/>
    <w:rsid w:val="005512F4"/>
    <w:rsid w:val="0055161F"/>
    <w:rsid w:val="00551DBC"/>
    <w:rsid w:val="00561545"/>
    <w:rsid w:val="00561CD0"/>
    <w:rsid w:val="005652DB"/>
    <w:rsid w:val="005675E0"/>
    <w:rsid w:val="00570821"/>
    <w:rsid w:val="00572A42"/>
    <w:rsid w:val="00573AC7"/>
    <w:rsid w:val="00577A6E"/>
    <w:rsid w:val="00581051"/>
    <w:rsid w:val="00584C44"/>
    <w:rsid w:val="00585041"/>
    <w:rsid w:val="005947B9"/>
    <w:rsid w:val="005948D9"/>
    <w:rsid w:val="005A4C35"/>
    <w:rsid w:val="005B1E1E"/>
    <w:rsid w:val="005B2151"/>
    <w:rsid w:val="005B5BF9"/>
    <w:rsid w:val="005C0698"/>
    <w:rsid w:val="005D0531"/>
    <w:rsid w:val="005D2CFC"/>
    <w:rsid w:val="005D3E52"/>
    <w:rsid w:val="005D50AC"/>
    <w:rsid w:val="005E0B4E"/>
    <w:rsid w:val="005E0D82"/>
    <w:rsid w:val="005E51D3"/>
    <w:rsid w:val="005E6106"/>
    <w:rsid w:val="005E75E1"/>
    <w:rsid w:val="005E7B80"/>
    <w:rsid w:val="005F308B"/>
    <w:rsid w:val="005F569E"/>
    <w:rsid w:val="005F63BE"/>
    <w:rsid w:val="00600987"/>
    <w:rsid w:val="00600CD0"/>
    <w:rsid w:val="00600EF3"/>
    <w:rsid w:val="006017BB"/>
    <w:rsid w:val="006033BC"/>
    <w:rsid w:val="0060395B"/>
    <w:rsid w:val="0060636A"/>
    <w:rsid w:val="00610417"/>
    <w:rsid w:val="00611064"/>
    <w:rsid w:val="006157D3"/>
    <w:rsid w:val="00620E9F"/>
    <w:rsid w:val="00630B86"/>
    <w:rsid w:val="00633C15"/>
    <w:rsid w:val="00642D49"/>
    <w:rsid w:val="0064352B"/>
    <w:rsid w:val="006467D7"/>
    <w:rsid w:val="00654A9E"/>
    <w:rsid w:val="00657262"/>
    <w:rsid w:val="00660356"/>
    <w:rsid w:val="00660EFA"/>
    <w:rsid w:val="00661B8A"/>
    <w:rsid w:val="0066415A"/>
    <w:rsid w:val="006715F7"/>
    <w:rsid w:val="0067249A"/>
    <w:rsid w:val="00672A3D"/>
    <w:rsid w:val="0067495E"/>
    <w:rsid w:val="00676A28"/>
    <w:rsid w:val="006825E4"/>
    <w:rsid w:val="006851AA"/>
    <w:rsid w:val="00692926"/>
    <w:rsid w:val="0069490C"/>
    <w:rsid w:val="00694B99"/>
    <w:rsid w:val="006A1A76"/>
    <w:rsid w:val="006A21A1"/>
    <w:rsid w:val="006A4D42"/>
    <w:rsid w:val="006A7CDA"/>
    <w:rsid w:val="006B1864"/>
    <w:rsid w:val="006B1E0F"/>
    <w:rsid w:val="006B413E"/>
    <w:rsid w:val="006C016E"/>
    <w:rsid w:val="006C0505"/>
    <w:rsid w:val="006C1273"/>
    <w:rsid w:val="006C1663"/>
    <w:rsid w:val="006C30AA"/>
    <w:rsid w:val="006C489B"/>
    <w:rsid w:val="006C6A45"/>
    <w:rsid w:val="006C75FB"/>
    <w:rsid w:val="006D2064"/>
    <w:rsid w:val="006D3A5C"/>
    <w:rsid w:val="006D7604"/>
    <w:rsid w:val="006E1963"/>
    <w:rsid w:val="006E59FC"/>
    <w:rsid w:val="006E6458"/>
    <w:rsid w:val="006E76CE"/>
    <w:rsid w:val="006F11EA"/>
    <w:rsid w:val="006F178B"/>
    <w:rsid w:val="006F2751"/>
    <w:rsid w:val="006F49E1"/>
    <w:rsid w:val="00704F2D"/>
    <w:rsid w:val="00705067"/>
    <w:rsid w:val="00707AE5"/>
    <w:rsid w:val="00710652"/>
    <w:rsid w:val="00710EBC"/>
    <w:rsid w:val="007128E0"/>
    <w:rsid w:val="007134BB"/>
    <w:rsid w:val="00713F26"/>
    <w:rsid w:val="0071502B"/>
    <w:rsid w:val="00716CEB"/>
    <w:rsid w:val="00717388"/>
    <w:rsid w:val="00717508"/>
    <w:rsid w:val="007303D4"/>
    <w:rsid w:val="007306F9"/>
    <w:rsid w:val="007312F8"/>
    <w:rsid w:val="00732483"/>
    <w:rsid w:val="007369DA"/>
    <w:rsid w:val="00737212"/>
    <w:rsid w:val="007375EC"/>
    <w:rsid w:val="0074774B"/>
    <w:rsid w:val="00747B4A"/>
    <w:rsid w:val="00752C25"/>
    <w:rsid w:val="00753876"/>
    <w:rsid w:val="0075559F"/>
    <w:rsid w:val="00762AFB"/>
    <w:rsid w:val="007671F4"/>
    <w:rsid w:val="00767508"/>
    <w:rsid w:val="00767FED"/>
    <w:rsid w:val="0077441A"/>
    <w:rsid w:val="007809AE"/>
    <w:rsid w:val="00781687"/>
    <w:rsid w:val="0078247D"/>
    <w:rsid w:val="00783C98"/>
    <w:rsid w:val="00785EA0"/>
    <w:rsid w:val="00786EC2"/>
    <w:rsid w:val="00790EB7"/>
    <w:rsid w:val="007959D1"/>
    <w:rsid w:val="007A08C3"/>
    <w:rsid w:val="007A3790"/>
    <w:rsid w:val="007A4EDC"/>
    <w:rsid w:val="007A6D20"/>
    <w:rsid w:val="007A7EB0"/>
    <w:rsid w:val="007B30E4"/>
    <w:rsid w:val="007B3156"/>
    <w:rsid w:val="007B368E"/>
    <w:rsid w:val="007C089C"/>
    <w:rsid w:val="007C4F21"/>
    <w:rsid w:val="007C60CD"/>
    <w:rsid w:val="007C7091"/>
    <w:rsid w:val="007D00D6"/>
    <w:rsid w:val="007D1FB5"/>
    <w:rsid w:val="007D25B7"/>
    <w:rsid w:val="007D683D"/>
    <w:rsid w:val="007E198F"/>
    <w:rsid w:val="007E2961"/>
    <w:rsid w:val="007E32AE"/>
    <w:rsid w:val="007E5950"/>
    <w:rsid w:val="007E743E"/>
    <w:rsid w:val="007F32CE"/>
    <w:rsid w:val="007F3458"/>
    <w:rsid w:val="007F4CCB"/>
    <w:rsid w:val="007F57C9"/>
    <w:rsid w:val="007F5FD3"/>
    <w:rsid w:val="00801CAB"/>
    <w:rsid w:val="00805D17"/>
    <w:rsid w:val="00806DF4"/>
    <w:rsid w:val="00811C5B"/>
    <w:rsid w:val="0081489C"/>
    <w:rsid w:val="00822EBC"/>
    <w:rsid w:val="00824DA6"/>
    <w:rsid w:val="008252F4"/>
    <w:rsid w:val="00825443"/>
    <w:rsid w:val="00827F55"/>
    <w:rsid w:val="008300CF"/>
    <w:rsid w:val="00833884"/>
    <w:rsid w:val="00833B27"/>
    <w:rsid w:val="008354A6"/>
    <w:rsid w:val="00836364"/>
    <w:rsid w:val="008373F2"/>
    <w:rsid w:val="00841BC4"/>
    <w:rsid w:val="008466AC"/>
    <w:rsid w:val="008506E2"/>
    <w:rsid w:val="00855308"/>
    <w:rsid w:val="00857591"/>
    <w:rsid w:val="00860052"/>
    <w:rsid w:val="008600D4"/>
    <w:rsid w:val="00862106"/>
    <w:rsid w:val="0086511D"/>
    <w:rsid w:val="008654A8"/>
    <w:rsid w:val="00866362"/>
    <w:rsid w:val="008664C0"/>
    <w:rsid w:val="00871C8C"/>
    <w:rsid w:val="00872575"/>
    <w:rsid w:val="00873178"/>
    <w:rsid w:val="008748D6"/>
    <w:rsid w:val="0087524D"/>
    <w:rsid w:val="00884683"/>
    <w:rsid w:val="008856CC"/>
    <w:rsid w:val="0088638C"/>
    <w:rsid w:val="0088714A"/>
    <w:rsid w:val="00891D09"/>
    <w:rsid w:val="00895E6E"/>
    <w:rsid w:val="00896853"/>
    <w:rsid w:val="008A0604"/>
    <w:rsid w:val="008A0815"/>
    <w:rsid w:val="008A46A0"/>
    <w:rsid w:val="008B0024"/>
    <w:rsid w:val="008B06CC"/>
    <w:rsid w:val="008B0E9D"/>
    <w:rsid w:val="008B1AA7"/>
    <w:rsid w:val="008B1CC8"/>
    <w:rsid w:val="008B2EED"/>
    <w:rsid w:val="008B63C1"/>
    <w:rsid w:val="008C10F8"/>
    <w:rsid w:val="008C28DB"/>
    <w:rsid w:val="008C45F8"/>
    <w:rsid w:val="008D0E7D"/>
    <w:rsid w:val="008D7EB9"/>
    <w:rsid w:val="008E0EFA"/>
    <w:rsid w:val="008E3148"/>
    <w:rsid w:val="008E3B91"/>
    <w:rsid w:val="008F5C75"/>
    <w:rsid w:val="00900CF9"/>
    <w:rsid w:val="00906122"/>
    <w:rsid w:val="009068B4"/>
    <w:rsid w:val="00910730"/>
    <w:rsid w:val="009132DA"/>
    <w:rsid w:val="0091756F"/>
    <w:rsid w:val="00917F5E"/>
    <w:rsid w:val="00920996"/>
    <w:rsid w:val="00920C81"/>
    <w:rsid w:val="00931982"/>
    <w:rsid w:val="00932292"/>
    <w:rsid w:val="00933B96"/>
    <w:rsid w:val="00934425"/>
    <w:rsid w:val="00940641"/>
    <w:rsid w:val="0094168F"/>
    <w:rsid w:val="009455D5"/>
    <w:rsid w:val="00946CE6"/>
    <w:rsid w:val="00947EC4"/>
    <w:rsid w:val="00952249"/>
    <w:rsid w:val="00952680"/>
    <w:rsid w:val="00953CB5"/>
    <w:rsid w:val="009549CC"/>
    <w:rsid w:val="0096082C"/>
    <w:rsid w:val="00961EF3"/>
    <w:rsid w:val="00963992"/>
    <w:rsid w:val="0096403C"/>
    <w:rsid w:val="00966E0B"/>
    <w:rsid w:val="009703A0"/>
    <w:rsid w:val="00973793"/>
    <w:rsid w:val="009743AB"/>
    <w:rsid w:val="0097715C"/>
    <w:rsid w:val="00981836"/>
    <w:rsid w:val="00981ED1"/>
    <w:rsid w:val="0098507B"/>
    <w:rsid w:val="009867C4"/>
    <w:rsid w:val="00986F93"/>
    <w:rsid w:val="00990C31"/>
    <w:rsid w:val="0099115B"/>
    <w:rsid w:val="009928FE"/>
    <w:rsid w:val="00992A9C"/>
    <w:rsid w:val="0099480E"/>
    <w:rsid w:val="00994ECE"/>
    <w:rsid w:val="00996283"/>
    <w:rsid w:val="009A2680"/>
    <w:rsid w:val="009A3C78"/>
    <w:rsid w:val="009A5E25"/>
    <w:rsid w:val="009A5EB9"/>
    <w:rsid w:val="009A73F7"/>
    <w:rsid w:val="009A7C74"/>
    <w:rsid w:val="009B0C38"/>
    <w:rsid w:val="009B16F5"/>
    <w:rsid w:val="009B567B"/>
    <w:rsid w:val="009B7874"/>
    <w:rsid w:val="009C02A3"/>
    <w:rsid w:val="009C12ED"/>
    <w:rsid w:val="009C4AD8"/>
    <w:rsid w:val="009D0B16"/>
    <w:rsid w:val="009D0E99"/>
    <w:rsid w:val="009D3105"/>
    <w:rsid w:val="009D44D5"/>
    <w:rsid w:val="009D696B"/>
    <w:rsid w:val="009E0BCE"/>
    <w:rsid w:val="009E0F52"/>
    <w:rsid w:val="009E2756"/>
    <w:rsid w:val="009E2C76"/>
    <w:rsid w:val="009E3CBB"/>
    <w:rsid w:val="009E5751"/>
    <w:rsid w:val="009E6954"/>
    <w:rsid w:val="009E7F6A"/>
    <w:rsid w:val="009F1B0D"/>
    <w:rsid w:val="009F5A12"/>
    <w:rsid w:val="00A02FAC"/>
    <w:rsid w:val="00A06ED9"/>
    <w:rsid w:val="00A13046"/>
    <w:rsid w:val="00A13095"/>
    <w:rsid w:val="00A1540A"/>
    <w:rsid w:val="00A15A0B"/>
    <w:rsid w:val="00A15CB3"/>
    <w:rsid w:val="00A15CF0"/>
    <w:rsid w:val="00A17DA1"/>
    <w:rsid w:val="00A207F3"/>
    <w:rsid w:val="00A2193C"/>
    <w:rsid w:val="00A360FE"/>
    <w:rsid w:val="00A364C8"/>
    <w:rsid w:val="00A408BA"/>
    <w:rsid w:val="00A412C2"/>
    <w:rsid w:val="00A42135"/>
    <w:rsid w:val="00A42924"/>
    <w:rsid w:val="00A44DC2"/>
    <w:rsid w:val="00A4567D"/>
    <w:rsid w:val="00A45AB6"/>
    <w:rsid w:val="00A45ED9"/>
    <w:rsid w:val="00A47D17"/>
    <w:rsid w:val="00A47E00"/>
    <w:rsid w:val="00A54092"/>
    <w:rsid w:val="00A558C3"/>
    <w:rsid w:val="00A62C2B"/>
    <w:rsid w:val="00A645DA"/>
    <w:rsid w:val="00A66937"/>
    <w:rsid w:val="00A7023F"/>
    <w:rsid w:val="00A711FD"/>
    <w:rsid w:val="00A75B7D"/>
    <w:rsid w:val="00A76019"/>
    <w:rsid w:val="00A7696E"/>
    <w:rsid w:val="00A77832"/>
    <w:rsid w:val="00A80F41"/>
    <w:rsid w:val="00A87922"/>
    <w:rsid w:val="00AA02B1"/>
    <w:rsid w:val="00AA067F"/>
    <w:rsid w:val="00AA0D09"/>
    <w:rsid w:val="00AA53DC"/>
    <w:rsid w:val="00AA6B08"/>
    <w:rsid w:val="00AB4273"/>
    <w:rsid w:val="00AB5CD7"/>
    <w:rsid w:val="00AB6C5A"/>
    <w:rsid w:val="00AB7D84"/>
    <w:rsid w:val="00AC2E64"/>
    <w:rsid w:val="00AC5290"/>
    <w:rsid w:val="00AC7AB8"/>
    <w:rsid w:val="00AD35D0"/>
    <w:rsid w:val="00AD4178"/>
    <w:rsid w:val="00AD4B30"/>
    <w:rsid w:val="00AD58D9"/>
    <w:rsid w:val="00AD5968"/>
    <w:rsid w:val="00AD5DBC"/>
    <w:rsid w:val="00AD67FD"/>
    <w:rsid w:val="00AD7C5A"/>
    <w:rsid w:val="00AE07EE"/>
    <w:rsid w:val="00AE0E63"/>
    <w:rsid w:val="00AE1A68"/>
    <w:rsid w:val="00AF17BF"/>
    <w:rsid w:val="00AF3E88"/>
    <w:rsid w:val="00AF5719"/>
    <w:rsid w:val="00AF6DCD"/>
    <w:rsid w:val="00AF76E0"/>
    <w:rsid w:val="00B00B09"/>
    <w:rsid w:val="00B065D6"/>
    <w:rsid w:val="00B07BB6"/>
    <w:rsid w:val="00B1126A"/>
    <w:rsid w:val="00B12C24"/>
    <w:rsid w:val="00B147DB"/>
    <w:rsid w:val="00B1510A"/>
    <w:rsid w:val="00B1731C"/>
    <w:rsid w:val="00B17C32"/>
    <w:rsid w:val="00B2114C"/>
    <w:rsid w:val="00B22D33"/>
    <w:rsid w:val="00B23C35"/>
    <w:rsid w:val="00B249A3"/>
    <w:rsid w:val="00B25674"/>
    <w:rsid w:val="00B25D6A"/>
    <w:rsid w:val="00B32945"/>
    <w:rsid w:val="00B34BFC"/>
    <w:rsid w:val="00B35CA1"/>
    <w:rsid w:val="00B364FD"/>
    <w:rsid w:val="00B37A7A"/>
    <w:rsid w:val="00B41862"/>
    <w:rsid w:val="00B46297"/>
    <w:rsid w:val="00B4799B"/>
    <w:rsid w:val="00B522A2"/>
    <w:rsid w:val="00B5748E"/>
    <w:rsid w:val="00B57513"/>
    <w:rsid w:val="00B60DCD"/>
    <w:rsid w:val="00B61428"/>
    <w:rsid w:val="00B62FA4"/>
    <w:rsid w:val="00B63C10"/>
    <w:rsid w:val="00B65B88"/>
    <w:rsid w:val="00B71131"/>
    <w:rsid w:val="00B74D06"/>
    <w:rsid w:val="00B750DE"/>
    <w:rsid w:val="00B759B3"/>
    <w:rsid w:val="00B80936"/>
    <w:rsid w:val="00B833B5"/>
    <w:rsid w:val="00B87A74"/>
    <w:rsid w:val="00B94267"/>
    <w:rsid w:val="00BA0242"/>
    <w:rsid w:val="00BA1561"/>
    <w:rsid w:val="00BA25B2"/>
    <w:rsid w:val="00BA5CE4"/>
    <w:rsid w:val="00BA7D16"/>
    <w:rsid w:val="00BB5294"/>
    <w:rsid w:val="00BB5A28"/>
    <w:rsid w:val="00BB5D39"/>
    <w:rsid w:val="00BC2638"/>
    <w:rsid w:val="00BC264A"/>
    <w:rsid w:val="00BC5AAB"/>
    <w:rsid w:val="00BC5C25"/>
    <w:rsid w:val="00BE0732"/>
    <w:rsid w:val="00BE385B"/>
    <w:rsid w:val="00BE3A0B"/>
    <w:rsid w:val="00BE5016"/>
    <w:rsid w:val="00BE5189"/>
    <w:rsid w:val="00BE6634"/>
    <w:rsid w:val="00BF0350"/>
    <w:rsid w:val="00BF234A"/>
    <w:rsid w:val="00BF4D2F"/>
    <w:rsid w:val="00BF60D4"/>
    <w:rsid w:val="00BF7F81"/>
    <w:rsid w:val="00C004A1"/>
    <w:rsid w:val="00C01C29"/>
    <w:rsid w:val="00C02EF5"/>
    <w:rsid w:val="00C06CE0"/>
    <w:rsid w:val="00C109D6"/>
    <w:rsid w:val="00C11FCD"/>
    <w:rsid w:val="00C13BB9"/>
    <w:rsid w:val="00C159CD"/>
    <w:rsid w:val="00C20141"/>
    <w:rsid w:val="00C21879"/>
    <w:rsid w:val="00C21C81"/>
    <w:rsid w:val="00C234EB"/>
    <w:rsid w:val="00C24BDE"/>
    <w:rsid w:val="00C252BD"/>
    <w:rsid w:val="00C25B9E"/>
    <w:rsid w:val="00C26732"/>
    <w:rsid w:val="00C32A34"/>
    <w:rsid w:val="00C3481F"/>
    <w:rsid w:val="00C34D03"/>
    <w:rsid w:val="00C37D29"/>
    <w:rsid w:val="00C40453"/>
    <w:rsid w:val="00C4189B"/>
    <w:rsid w:val="00C41E7D"/>
    <w:rsid w:val="00C53E21"/>
    <w:rsid w:val="00C55BA9"/>
    <w:rsid w:val="00C61419"/>
    <w:rsid w:val="00C623BD"/>
    <w:rsid w:val="00C632F9"/>
    <w:rsid w:val="00C64040"/>
    <w:rsid w:val="00C64F4B"/>
    <w:rsid w:val="00C73195"/>
    <w:rsid w:val="00C741C9"/>
    <w:rsid w:val="00C75952"/>
    <w:rsid w:val="00C77216"/>
    <w:rsid w:val="00C80268"/>
    <w:rsid w:val="00C817FD"/>
    <w:rsid w:val="00C82A2E"/>
    <w:rsid w:val="00C82B14"/>
    <w:rsid w:val="00C82C20"/>
    <w:rsid w:val="00C8366C"/>
    <w:rsid w:val="00C84E7A"/>
    <w:rsid w:val="00C856B7"/>
    <w:rsid w:val="00C90C85"/>
    <w:rsid w:val="00C91F16"/>
    <w:rsid w:val="00C94EF9"/>
    <w:rsid w:val="00C95B1A"/>
    <w:rsid w:val="00C96B13"/>
    <w:rsid w:val="00CA3472"/>
    <w:rsid w:val="00CA394C"/>
    <w:rsid w:val="00CA484F"/>
    <w:rsid w:val="00CB24B0"/>
    <w:rsid w:val="00CB4EE4"/>
    <w:rsid w:val="00CB6131"/>
    <w:rsid w:val="00CB73BA"/>
    <w:rsid w:val="00CC0E7C"/>
    <w:rsid w:val="00CC57C5"/>
    <w:rsid w:val="00CC5BD4"/>
    <w:rsid w:val="00CC6C1A"/>
    <w:rsid w:val="00CD0E66"/>
    <w:rsid w:val="00CD2602"/>
    <w:rsid w:val="00CD3758"/>
    <w:rsid w:val="00CD4C0C"/>
    <w:rsid w:val="00CE3767"/>
    <w:rsid w:val="00CE42E2"/>
    <w:rsid w:val="00CF1D94"/>
    <w:rsid w:val="00CF4D44"/>
    <w:rsid w:val="00CF5D25"/>
    <w:rsid w:val="00CF7E42"/>
    <w:rsid w:val="00D00C4D"/>
    <w:rsid w:val="00D01AEE"/>
    <w:rsid w:val="00D04B14"/>
    <w:rsid w:val="00D061BD"/>
    <w:rsid w:val="00D10806"/>
    <w:rsid w:val="00D13DBE"/>
    <w:rsid w:val="00D17CD8"/>
    <w:rsid w:val="00D2237C"/>
    <w:rsid w:val="00D22573"/>
    <w:rsid w:val="00D23A76"/>
    <w:rsid w:val="00D2704B"/>
    <w:rsid w:val="00D27291"/>
    <w:rsid w:val="00D31E63"/>
    <w:rsid w:val="00D35A3A"/>
    <w:rsid w:val="00D35C69"/>
    <w:rsid w:val="00D37DAD"/>
    <w:rsid w:val="00D41F26"/>
    <w:rsid w:val="00D447CD"/>
    <w:rsid w:val="00D46C70"/>
    <w:rsid w:val="00D52170"/>
    <w:rsid w:val="00D60827"/>
    <w:rsid w:val="00D61998"/>
    <w:rsid w:val="00D61E60"/>
    <w:rsid w:val="00D72849"/>
    <w:rsid w:val="00D746B7"/>
    <w:rsid w:val="00D75B2E"/>
    <w:rsid w:val="00D76A2E"/>
    <w:rsid w:val="00D77BD8"/>
    <w:rsid w:val="00D86AF3"/>
    <w:rsid w:val="00D87484"/>
    <w:rsid w:val="00D90E6C"/>
    <w:rsid w:val="00D90FB3"/>
    <w:rsid w:val="00D91C6B"/>
    <w:rsid w:val="00D94A43"/>
    <w:rsid w:val="00DA0BF4"/>
    <w:rsid w:val="00DA13E4"/>
    <w:rsid w:val="00DA1585"/>
    <w:rsid w:val="00DA25CE"/>
    <w:rsid w:val="00DA2DFE"/>
    <w:rsid w:val="00DA52D9"/>
    <w:rsid w:val="00DA5F34"/>
    <w:rsid w:val="00DA76D2"/>
    <w:rsid w:val="00DC1607"/>
    <w:rsid w:val="00DC1D3B"/>
    <w:rsid w:val="00DC2835"/>
    <w:rsid w:val="00DC35A3"/>
    <w:rsid w:val="00DC4B7F"/>
    <w:rsid w:val="00DC56DE"/>
    <w:rsid w:val="00DD25AA"/>
    <w:rsid w:val="00DD29D7"/>
    <w:rsid w:val="00DE017D"/>
    <w:rsid w:val="00DE4022"/>
    <w:rsid w:val="00DF158D"/>
    <w:rsid w:val="00DF1590"/>
    <w:rsid w:val="00DF5008"/>
    <w:rsid w:val="00DF6CC7"/>
    <w:rsid w:val="00DF7B08"/>
    <w:rsid w:val="00E0230C"/>
    <w:rsid w:val="00E10108"/>
    <w:rsid w:val="00E11C01"/>
    <w:rsid w:val="00E244CC"/>
    <w:rsid w:val="00E257CE"/>
    <w:rsid w:val="00E269E8"/>
    <w:rsid w:val="00E26D06"/>
    <w:rsid w:val="00E27EE7"/>
    <w:rsid w:val="00E31959"/>
    <w:rsid w:val="00E343BF"/>
    <w:rsid w:val="00E35F5F"/>
    <w:rsid w:val="00E35F71"/>
    <w:rsid w:val="00E400EF"/>
    <w:rsid w:val="00E41B84"/>
    <w:rsid w:val="00E41CA3"/>
    <w:rsid w:val="00E43325"/>
    <w:rsid w:val="00E433EC"/>
    <w:rsid w:val="00E45A7E"/>
    <w:rsid w:val="00E45D0C"/>
    <w:rsid w:val="00E464E9"/>
    <w:rsid w:val="00E47610"/>
    <w:rsid w:val="00E51204"/>
    <w:rsid w:val="00E51991"/>
    <w:rsid w:val="00E51BED"/>
    <w:rsid w:val="00E53763"/>
    <w:rsid w:val="00E53AD5"/>
    <w:rsid w:val="00E53AE3"/>
    <w:rsid w:val="00E547E9"/>
    <w:rsid w:val="00E56D18"/>
    <w:rsid w:val="00E647B3"/>
    <w:rsid w:val="00E64F12"/>
    <w:rsid w:val="00E6582C"/>
    <w:rsid w:val="00E67FE8"/>
    <w:rsid w:val="00E72B04"/>
    <w:rsid w:val="00E735D2"/>
    <w:rsid w:val="00E75315"/>
    <w:rsid w:val="00E7691D"/>
    <w:rsid w:val="00E801A9"/>
    <w:rsid w:val="00E86B86"/>
    <w:rsid w:val="00E913FD"/>
    <w:rsid w:val="00E926A0"/>
    <w:rsid w:val="00E92C1E"/>
    <w:rsid w:val="00E950E9"/>
    <w:rsid w:val="00EA1CE3"/>
    <w:rsid w:val="00EB07DB"/>
    <w:rsid w:val="00EB2834"/>
    <w:rsid w:val="00EC03DB"/>
    <w:rsid w:val="00EC30A2"/>
    <w:rsid w:val="00ED012A"/>
    <w:rsid w:val="00ED0559"/>
    <w:rsid w:val="00ED1301"/>
    <w:rsid w:val="00ED2E8A"/>
    <w:rsid w:val="00ED5D29"/>
    <w:rsid w:val="00ED6077"/>
    <w:rsid w:val="00ED6351"/>
    <w:rsid w:val="00ED78F8"/>
    <w:rsid w:val="00ED7D79"/>
    <w:rsid w:val="00EE097A"/>
    <w:rsid w:val="00EE0AB9"/>
    <w:rsid w:val="00EE6669"/>
    <w:rsid w:val="00EE708B"/>
    <w:rsid w:val="00EF0567"/>
    <w:rsid w:val="00EF2D17"/>
    <w:rsid w:val="00EF2E72"/>
    <w:rsid w:val="00EF5338"/>
    <w:rsid w:val="00F01212"/>
    <w:rsid w:val="00F01AE0"/>
    <w:rsid w:val="00F03D07"/>
    <w:rsid w:val="00F06FD2"/>
    <w:rsid w:val="00F12602"/>
    <w:rsid w:val="00F1692C"/>
    <w:rsid w:val="00F2095D"/>
    <w:rsid w:val="00F2187E"/>
    <w:rsid w:val="00F22314"/>
    <w:rsid w:val="00F30481"/>
    <w:rsid w:val="00F34D72"/>
    <w:rsid w:val="00F37AA0"/>
    <w:rsid w:val="00F411E2"/>
    <w:rsid w:val="00F41A72"/>
    <w:rsid w:val="00F431F7"/>
    <w:rsid w:val="00F454A4"/>
    <w:rsid w:val="00F51B71"/>
    <w:rsid w:val="00F52F65"/>
    <w:rsid w:val="00F5535D"/>
    <w:rsid w:val="00F55FCD"/>
    <w:rsid w:val="00F56098"/>
    <w:rsid w:val="00F56E4A"/>
    <w:rsid w:val="00F607D0"/>
    <w:rsid w:val="00F6645F"/>
    <w:rsid w:val="00F74BDB"/>
    <w:rsid w:val="00F74FBE"/>
    <w:rsid w:val="00F762BF"/>
    <w:rsid w:val="00F77D38"/>
    <w:rsid w:val="00F8549B"/>
    <w:rsid w:val="00F857DA"/>
    <w:rsid w:val="00F8671F"/>
    <w:rsid w:val="00F918E5"/>
    <w:rsid w:val="00F95438"/>
    <w:rsid w:val="00FA4EED"/>
    <w:rsid w:val="00FA536B"/>
    <w:rsid w:val="00FA68ED"/>
    <w:rsid w:val="00FC373C"/>
    <w:rsid w:val="00FC3F01"/>
    <w:rsid w:val="00FC41D2"/>
    <w:rsid w:val="00FC604D"/>
    <w:rsid w:val="00FD173D"/>
    <w:rsid w:val="00FD46DE"/>
    <w:rsid w:val="00FD5B5E"/>
    <w:rsid w:val="00FD634E"/>
    <w:rsid w:val="00FD7596"/>
    <w:rsid w:val="00FE71B0"/>
    <w:rsid w:val="00FE761A"/>
    <w:rsid w:val="00FF3AD8"/>
    <w:rsid w:val="00FF5B25"/>
    <w:rsid w:val="00FF7F85"/>
    <w:rsid w:val="0A012834"/>
    <w:rsid w:val="0D6ED7E8"/>
    <w:rsid w:val="1D98A9C6"/>
    <w:rsid w:val="4545993F"/>
    <w:rsid w:val="501320AB"/>
    <w:rsid w:val="5504D7AE"/>
    <w:rsid w:val="6283FF50"/>
    <w:rsid w:val="6738889C"/>
    <w:rsid w:val="6E5A592C"/>
    <w:rsid w:val="787D0BA5"/>
    <w:rsid w:val="78FA136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AE99C7"/>
  <w15:docId w15:val="{49B4E727-0A20-4304-B4BE-C4BA5B8B32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2">
    <w:name w:val="heading 2"/>
    <w:basedOn w:val="Normal"/>
    <w:next w:val="Normal"/>
    <w:link w:val="Titre2Car"/>
    <w:uiPriority w:val="9"/>
    <w:unhideWhenUsed/>
    <w:qFormat/>
    <w:rsid w:val="0042469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9A3C78"/>
    <w:pPr>
      <w:autoSpaceDE w:val="0"/>
      <w:autoSpaceDN w:val="0"/>
      <w:adjustRightInd w:val="0"/>
      <w:spacing w:after="0" w:line="240" w:lineRule="auto"/>
    </w:pPr>
    <w:rPr>
      <w:rFonts w:ascii="DejaVu Sans" w:hAnsi="DejaVu Sans" w:cs="DejaVu Sans"/>
      <w:color w:val="000000"/>
      <w:sz w:val="24"/>
      <w:szCs w:val="24"/>
    </w:rPr>
  </w:style>
  <w:style w:type="paragraph" w:styleId="Rvision">
    <w:name w:val="Revision"/>
    <w:hidden/>
    <w:uiPriority w:val="99"/>
    <w:semiHidden/>
    <w:rsid w:val="00F2095D"/>
    <w:pPr>
      <w:spacing w:after="0" w:line="240" w:lineRule="auto"/>
    </w:pPr>
  </w:style>
  <w:style w:type="character" w:styleId="Marquedecommentaire">
    <w:name w:val="annotation reference"/>
    <w:basedOn w:val="Policepardfaut"/>
    <w:unhideWhenUsed/>
    <w:rsid w:val="0097715C"/>
    <w:rPr>
      <w:sz w:val="16"/>
      <w:szCs w:val="16"/>
    </w:rPr>
  </w:style>
  <w:style w:type="paragraph" w:styleId="Commentaire">
    <w:name w:val="annotation text"/>
    <w:basedOn w:val="Normal"/>
    <w:link w:val="CommentaireCar"/>
    <w:unhideWhenUsed/>
    <w:rsid w:val="0097715C"/>
    <w:pPr>
      <w:spacing w:line="240" w:lineRule="auto"/>
    </w:pPr>
    <w:rPr>
      <w:sz w:val="20"/>
      <w:szCs w:val="20"/>
    </w:rPr>
  </w:style>
  <w:style w:type="character" w:customStyle="1" w:styleId="CommentaireCar">
    <w:name w:val="Commentaire Car"/>
    <w:basedOn w:val="Policepardfaut"/>
    <w:link w:val="Commentaire"/>
    <w:rsid w:val="0097715C"/>
    <w:rPr>
      <w:sz w:val="20"/>
      <w:szCs w:val="20"/>
    </w:rPr>
  </w:style>
  <w:style w:type="paragraph" w:styleId="Objetducommentaire">
    <w:name w:val="annotation subject"/>
    <w:basedOn w:val="Commentaire"/>
    <w:next w:val="Commentaire"/>
    <w:link w:val="ObjetducommentaireCar"/>
    <w:uiPriority w:val="99"/>
    <w:semiHidden/>
    <w:unhideWhenUsed/>
    <w:rsid w:val="0097715C"/>
    <w:rPr>
      <w:b/>
      <w:bCs/>
    </w:rPr>
  </w:style>
  <w:style w:type="character" w:customStyle="1" w:styleId="ObjetducommentaireCar">
    <w:name w:val="Objet du commentaire Car"/>
    <w:basedOn w:val="CommentaireCar"/>
    <w:link w:val="Objetducommentaire"/>
    <w:uiPriority w:val="99"/>
    <w:semiHidden/>
    <w:rsid w:val="0097715C"/>
    <w:rPr>
      <w:b/>
      <w:bCs/>
      <w:sz w:val="20"/>
      <w:szCs w:val="20"/>
    </w:rPr>
  </w:style>
  <w:style w:type="paragraph" w:styleId="Textedebulles">
    <w:name w:val="Balloon Text"/>
    <w:basedOn w:val="Normal"/>
    <w:link w:val="TextedebullesCar"/>
    <w:uiPriority w:val="99"/>
    <w:semiHidden/>
    <w:unhideWhenUsed/>
    <w:rsid w:val="00E7691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7691D"/>
    <w:rPr>
      <w:rFonts w:ascii="Segoe UI" w:hAnsi="Segoe UI" w:cs="Segoe UI"/>
      <w:sz w:val="18"/>
      <w:szCs w:val="18"/>
    </w:rPr>
  </w:style>
  <w:style w:type="paragraph" w:styleId="Sansinterligne">
    <w:name w:val="No Spacing"/>
    <w:uiPriority w:val="1"/>
    <w:qFormat/>
    <w:rsid w:val="00857591"/>
    <w:pPr>
      <w:spacing w:after="0" w:line="240" w:lineRule="auto"/>
    </w:pPr>
  </w:style>
  <w:style w:type="character" w:customStyle="1" w:styleId="Titre2Car">
    <w:name w:val="Titre 2 Car"/>
    <w:basedOn w:val="Policepardfaut"/>
    <w:link w:val="Titre2"/>
    <w:uiPriority w:val="9"/>
    <w:rsid w:val="00424696"/>
    <w:rPr>
      <w:rFonts w:asciiTheme="majorHAnsi" w:eastAsiaTheme="majorEastAsia" w:hAnsiTheme="majorHAnsi" w:cstheme="majorBidi"/>
      <w:color w:val="2F5496" w:themeColor="accent1" w:themeShade="BF"/>
      <w:sz w:val="26"/>
      <w:szCs w:val="26"/>
    </w:rPr>
  </w:style>
  <w:style w:type="table" w:styleId="Grilledutableau">
    <w:name w:val="Table Grid"/>
    <w:basedOn w:val="TableauNormal"/>
    <w:uiPriority w:val="39"/>
    <w:rsid w:val="004246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depage">
    <w:name w:val="footer"/>
    <w:basedOn w:val="Normal"/>
    <w:link w:val="PieddepageCar"/>
    <w:uiPriority w:val="99"/>
    <w:unhideWhenUsed/>
    <w:rsid w:val="0042469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24696"/>
  </w:style>
  <w:style w:type="paragraph" w:customStyle="1" w:styleId="paragraph">
    <w:name w:val="paragraph"/>
    <w:basedOn w:val="Normal"/>
    <w:rsid w:val="00EF2E72"/>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normaltextrun">
    <w:name w:val="normaltextrun"/>
    <w:basedOn w:val="Policepardfaut"/>
    <w:rsid w:val="00EF2E72"/>
  </w:style>
  <w:style w:type="character" w:customStyle="1" w:styleId="eop">
    <w:name w:val="eop"/>
    <w:basedOn w:val="Policepardfaut"/>
    <w:rsid w:val="00EF2E72"/>
  </w:style>
  <w:style w:type="paragraph" w:styleId="Paragraphedeliste">
    <w:name w:val="List Paragraph"/>
    <w:basedOn w:val="Normal"/>
    <w:uiPriority w:val="34"/>
    <w:qFormat/>
    <w:rsid w:val="00A15A0B"/>
    <w:pPr>
      <w:spacing w:after="0" w:line="240" w:lineRule="auto"/>
      <w:ind w:left="720"/>
      <w:contextualSpacing/>
    </w:pPr>
    <w:rPr>
      <w:rFonts w:ascii="Times New Roman" w:eastAsia="Times New Roman" w:hAnsi="Times New Roman" w:cs="Times New Roman"/>
      <w:sz w:val="24"/>
      <w:szCs w:val="24"/>
      <w:lang w:eastAsia="fr-FR"/>
    </w:rPr>
  </w:style>
  <w:style w:type="paragraph" w:styleId="Retraitcorpsdetexte2">
    <w:name w:val="Body Text Indent 2"/>
    <w:basedOn w:val="Normal"/>
    <w:link w:val="Retraitcorpsdetexte2Car"/>
    <w:rsid w:val="009C02A3"/>
    <w:pPr>
      <w:spacing w:after="0" w:line="240" w:lineRule="auto"/>
      <w:ind w:left="851"/>
      <w:jc w:val="both"/>
    </w:pPr>
    <w:rPr>
      <w:rFonts w:ascii="Times New Roman" w:eastAsia="Times New Roman" w:hAnsi="Times New Roman" w:cs="Times New Roman"/>
      <w:sz w:val="24"/>
      <w:szCs w:val="20"/>
      <w:lang w:eastAsia="fr-FR"/>
    </w:rPr>
  </w:style>
  <w:style w:type="character" w:customStyle="1" w:styleId="Retraitcorpsdetexte2Car">
    <w:name w:val="Retrait corps de texte 2 Car"/>
    <w:basedOn w:val="Policepardfaut"/>
    <w:link w:val="Retraitcorpsdetexte2"/>
    <w:rsid w:val="009C02A3"/>
    <w:rPr>
      <w:rFonts w:ascii="Times New Roman" w:eastAsia="Times New Roman" w:hAnsi="Times New Roman" w:cs="Times New Roman"/>
      <w:sz w:val="24"/>
      <w:szCs w:val="20"/>
      <w:lang w:eastAsia="fr-FR"/>
    </w:rPr>
  </w:style>
  <w:style w:type="character" w:customStyle="1" w:styleId="tabchar">
    <w:name w:val="tabchar"/>
    <w:basedOn w:val="Policepardfaut"/>
    <w:rsid w:val="00952249"/>
  </w:style>
  <w:style w:type="paragraph" w:styleId="En-tte">
    <w:name w:val="header"/>
    <w:basedOn w:val="Normal"/>
    <w:link w:val="En-tteCar"/>
    <w:uiPriority w:val="99"/>
    <w:semiHidden/>
    <w:unhideWhenUsed/>
    <w:rsid w:val="00D61998"/>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D61998"/>
  </w:style>
  <w:style w:type="character" w:styleId="lev">
    <w:name w:val="Strong"/>
    <w:basedOn w:val="Policepardfaut"/>
    <w:uiPriority w:val="22"/>
    <w:qFormat/>
    <w:rsid w:val="00BB5D39"/>
    <w:rPr>
      <w:b/>
      <w:bCs/>
    </w:rPr>
  </w:style>
  <w:style w:type="paragraph" w:customStyle="1" w:styleId="xmsonormal">
    <w:name w:val="x_msonormal"/>
    <w:basedOn w:val="Normal"/>
    <w:rsid w:val="00061AD1"/>
    <w:pPr>
      <w:spacing w:after="0" w:line="240" w:lineRule="auto"/>
    </w:pPr>
    <w:rPr>
      <w:rFonts w:ascii="Calibri" w:hAnsi="Calibri" w:cs="Calibri"/>
      <w:lang w:eastAsia="fr-FR"/>
    </w:rPr>
  </w:style>
  <w:style w:type="paragraph" w:customStyle="1" w:styleId="xmsonospacing">
    <w:name w:val="x_msonospacing"/>
    <w:basedOn w:val="Normal"/>
    <w:rsid w:val="00061AD1"/>
    <w:pPr>
      <w:spacing w:after="0" w:line="240" w:lineRule="auto"/>
    </w:pPr>
    <w:rPr>
      <w:rFonts w:ascii="Calibri" w:hAnsi="Calibri" w:cs="Calibri"/>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89">
      <w:bodyDiv w:val="1"/>
      <w:marLeft w:val="0"/>
      <w:marRight w:val="0"/>
      <w:marTop w:val="0"/>
      <w:marBottom w:val="0"/>
      <w:divBdr>
        <w:top w:val="none" w:sz="0" w:space="0" w:color="auto"/>
        <w:left w:val="none" w:sz="0" w:space="0" w:color="auto"/>
        <w:bottom w:val="none" w:sz="0" w:space="0" w:color="auto"/>
        <w:right w:val="none" w:sz="0" w:space="0" w:color="auto"/>
      </w:divBdr>
    </w:div>
    <w:div w:id="564296590">
      <w:bodyDiv w:val="1"/>
      <w:marLeft w:val="0"/>
      <w:marRight w:val="0"/>
      <w:marTop w:val="0"/>
      <w:marBottom w:val="0"/>
      <w:divBdr>
        <w:top w:val="none" w:sz="0" w:space="0" w:color="auto"/>
        <w:left w:val="none" w:sz="0" w:space="0" w:color="auto"/>
        <w:bottom w:val="none" w:sz="0" w:space="0" w:color="auto"/>
        <w:right w:val="none" w:sz="0" w:space="0" w:color="auto"/>
      </w:divBdr>
      <w:divsChild>
        <w:div w:id="1947346771">
          <w:marLeft w:val="0"/>
          <w:marRight w:val="0"/>
          <w:marTop w:val="0"/>
          <w:marBottom w:val="0"/>
          <w:divBdr>
            <w:top w:val="none" w:sz="0" w:space="0" w:color="auto"/>
            <w:left w:val="none" w:sz="0" w:space="0" w:color="auto"/>
            <w:bottom w:val="none" w:sz="0" w:space="0" w:color="auto"/>
            <w:right w:val="none" w:sz="0" w:space="0" w:color="auto"/>
          </w:divBdr>
        </w:div>
        <w:div w:id="2015721023">
          <w:marLeft w:val="0"/>
          <w:marRight w:val="0"/>
          <w:marTop w:val="0"/>
          <w:marBottom w:val="0"/>
          <w:divBdr>
            <w:top w:val="none" w:sz="0" w:space="0" w:color="auto"/>
            <w:left w:val="none" w:sz="0" w:space="0" w:color="auto"/>
            <w:bottom w:val="none" w:sz="0" w:space="0" w:color="auto"/>
            <w:right w:val="none" w:sz="0" w:space="0" w:color="auto"/>
          </w:divBdr>
        </w:div>
      </w:divsChild>
    </w:div>
    <w:div w:id="586692607">
      <w:bodyDiv w:val="1"/>
      <w:marLeft w:val="0"/>
      <w:marRight w:val="0"/>
      <w:marTop w:val="0"/>
      <w:marBottom w:val="0"/>
      <w:divBdr>
        <w:top w:val="none" w:sz="0" w:space="0" w:color="auto"/>
        <w:left w:val="none" w:sz="0" w:space="0" w:color="auto"/>
        <w:bottom w:val="none" w:sz="0" w:space="0" w:color="auto"/>
        <w:right w:val="none" w:sz="0" w:space="0" w:color="auto"/>
      </w:divBdr>
    </w:div>
    <w:div w:id="592206260">
      <w:bodyDiv w:val="1"/>
      <w:marLeft w:val="0"/>
      <w:marRight w:val="0"/>
      <w:marTop w:val="0"/>
      <w:marBottom w:val="0"/>
      <w:divBdr>
        <w:top w:val="none" w:sz="0" w:space="0" w:color="auto"/>
        <w:left w:val="none" w:sz="0" w:space="0" w:color="auto"/>
        <w:bottom w:val="none" w:sz="0" w:space="0" w:color="auto"/>
        <w:right w:val="none" w:sz="0" w:space="0" w:color="auto"/>
      </w:divBdr>
    </w:div>
    <w:div w:id="593054605">
      <w:bodyDiv w:val="1"/>
      <w:marLeft w:val="0"/>
      <w:marRight w:val="0"/>
      <w:marTop w:val="0"/>
      <w:marBottom w:val="0"/>
      <w:divBdr>
        <w:top w:val="none" w:sz="0" w:space="0" w:color="auto"/>
        <w:left w:val="none" w:sz="0" w:space="0" w:color="auto"/>
        <w:bottom w:val="none" w:sz="0" w:space="0" w:color="auto"/>
        <w:right w:val="none" w:sz="0" w:space="0" w:color="auto"/>
      </w:divBdr>
    </w:div>
    <w:div w:id="920872245">
      <w:bodyDiv w:val="1"/>
      <w:marLeft w:val="0"/>
      <w:marRight w:val="0"/>
      <w:marTop w:val="0"/>
      <w:marBottom w:val="0"/>
      <w:divBdr>
        <w:top w:val="none" w:sz="0" w:space="0" w:color="auto"/>
        <w:left w:val="none" w:sz="0" w:space="0" w:color="auto"/>
        <w:bottom w:val="none" w:sz="0" w:space="0" w:color="auto"/>
        <w:right w:val="none" w:sz="0" w:space="0" w:color="auto"/>
      </w:divBdr>
    </w:div>
    <w:div w:id="1103574466">
      <w:bodyDiv w:val="1"/>
      <w:marLeft w:val="0"/>
      <w:marRight w:val="0"/>
      <w:marTop w:val="0"/>
      <w:marBottom w:val="0"/>
      <w:divBdr>
        <w:top w:val="none" w:sz="0" w:space="0" w:color="auto"/>
        <w:left w:val="none" w:sz="0" w:space="0" w:color="auto"/>
        <w:bottom w:val="none" w:sz="0" w:space="0" w:color="auto"/>
        <w:right w:val="none" w:sz="0" w:space="0" w:color="auto"/>
      </w:divBdr>
    </w:div>
    <w:div w:id="1119299664">
      <w:bodyDiv w:val="1"/>
      <w:marLeft w:val="0"/>
      <w:marRight w:val="0"/>
      <w:marTop w:val="0"/>
      <w:marBottom w:val="0"/>
      <w:divBdr>
        <w:top w:val="none" w:sz="0" w:space="0" w:color="auto"/>
        <w:left w:val="none" w:sz="0" w:space="0" w:color="auto"/>
        <w:bottom w:val="none" w:sz="0" w:space="0" w:color="auto"/>
        <w:right w:val="none" w:sz="0" w:space="0" w:color="auto"/>
      </w:divBdr>
    </w:div>
    <w:div w:id="1121731603">
      <w:bodyDiv w:val="1"/>
      <w:marLeft w:val="0"/>
      <w:marRight w:val="0"/>
      <w:marTop w:val="0"/>
      <w:marBottom w:val="0"/>
      <w:divBdr>
        <w:top w:val="none" w:sz="0" w:space="0" w:color="auto"/>
        <w:left w:val="none" w:sz="0" w:space="0" w:color="auto"/>
        <w:bottom w:val="none" w:sz="0" w:space="0" w:color="auto"/>
        <w:right w:val="none" w:sz="0" w:space="0" w:color="auto"/>
      </w:divBdr>
    </w:div>
    <w:div w:id="1130786069">
      <w:bodyDiv w:val="1"/>
      <w:marLeft w:val="0"/>
      <w:marRight w:val="0"/>
      <w:marTop w:val="0"/>
      <w:marBottom w:val="0"/>
      <w:divBdr>
        <w:top w:val="none" w:sz="0" w:space="0" w:color="auto"/>
        <w:left w:val="none" w:sz="0" w:space="0" w:color="auto"/>
        <w:bottom w:val="none" w:sz="0" w:space="0" w:color="auto"/>
        <w:right w:val="none" w:sz="0" w:space="0" w:color="auto"/>
      </w:divBdr>
      <w:divsChild>
        <w:div w:id="6640610">
          <w:marLeft w:val="0"/>
          <w:marRight w:val="0"/>
          <w:marTop w:val="0"/>
          <w:marBottom w:val="0"/>
          <w:divBdr>
            <w:top w:val="none" w:sz="0" w:space="0" w:color="auto"/>
            <w:left w:val="none" w:sz="0" w:space="0" w:color="auto"/>
            <w:bottom w:val="none" w:sz="0" w:space="0" w:color="auto"/>
            <w:right w:val="none" w:sz="0" w:space="0" w:color="auto"/>
          </w:divBdr>
        </w:div>
        <w:div w:id="183640358">
          <w:marLeft w:val="0"/>
          <w:marRight w:val="0"/>
          <w:marTop w:val="0"/>
          <w:marBottom w:val="0"/>
          <w:divBdr>
            <w:top w:val="none" w:sz="0" w:space="0" w:color="auto"/>
            <w:left w:val="none" w:sz="0" w:space="0" w:color="auto"/>
            <w:bottom w:val="none" w:sz="0" w:space="0" w:color="auto"/>
            <w:right w:val="none" w:sz="0" w:space="0" w:color="auto"/>
          </w:divBdr>
        </w:div>
        <w:div w:id="804011793">
          <w:marLeft w:val="0"/>
          <w:marRight w:val="0"/>
          <w:marTop w:val="0"/>
          <w:marBottom w:val="0"/>
          <w:divBdr>
            <w:top w:val="none" w:sz="0" w:space="0" w:color="auto"/>
            <w:left w:val="none" w:sz="0" w:space="0" w:color="auto"/>
            <w:bottom w:val="none" w:sz="0" w:space="0" w:color="auto"/>
            <w:right w:val="none" w:sz="0" w:space="0" w:color="auto"/>
          </w:divBdr>
        </w:div>
        <w:div w:id="1346785585">
          <w:marLeft w:val="0"/>
          <w:marRight w:val="0"/>
          <w:marTop w:val="0"/>
          <w:marBottom w:val="0"/>
          <w:divBdr>
            <w:top w:val="none" w:sz="0" w:space="0" w:color="auto"/>
            <w:left w:val="none" w:sz="0" w:space="0" w:color="auto"/>
            <w:bottom w:val="none" w:sz="0" w:space="0" w:color="auto"/>
            <w:right w:val="none" w:sz="0" w:space="0" w:color="auto"/>
          </w:divBdr>
        </w:div>
        <w:div w:id="1611622097">
          <w:marLeft w:val="0"/>
          <w:marRight w:val="0"/>
          <w:marTop w:val="0"/>
          <w:marBottom w:val="0"/>
          <w:divBdr>
            <w:top w:val="none" w:sz="0" w:space="0" w:color="auto"/>
            <w:left w:val="none" w:sz="0" w:space="0" w:color="auto"/>
            <w:bottom w:val="none" w:sz="0" w:space="0" w:color="auto"/>
            <w:right w:val="none" w:sz="0" w:space="0" w:color="auto"/>
          </w:divBdr>
        </w:div>
      </w:divsChild>
    </w:div>
    <w:div w:id="1142382790">
      <w:bodyDiv w:val="1"/>
      <w:marLeft w:val="0"/>
      <w:marRight w:val="0"/>
      <w:marTop w:val="0"/>
      <w:marBottom w:val="0"/>
      <w:divBdr>
        <w:top w:val="none" w:sz="0" w:space="0" w:color="auto"/>
        <w:left w:val="none" w:sz="0" w:space="0" w:color="auto"/>
        <w:bottom w:val="none" w:sz="0" w:space="0" w:color="auto"/>
        <w:right w:val="none" w:sz="0" w:space="0" w:color="auto"/>
      </w:divBdr>
    </w:div>
    <w:div w:id="1280725690">
      <w:bodyDiv w:val="1"/>
      <w:marLeft w:val="0"/>
      <w:marRight w:val="0"/>
      <w:marTop w:val="0"/>
      <w:marBottom w:val="0"/>
      <w:divBdr>
        <w:top w:val="none" w:sz="0" w:space="0" w:color="auto"/>
        <w:left w:val="none" w:sz="0" w:space="0" w:color="auto"/>
        <w:bottom w:val="none" w:sz="0" w:space="0" w:color="auto"/>
        <w:right w:val="none" w:sz="0" w:space="0" w:color="auto"/>
      </w:divBdr>
      <w:divsChild>
        <w:div w:id="822549912">
          <w:marLeft w:val="0"/>
          <w:marRight w:val="0"/>
          <w:marTop w:val="0"/>
          <w:marBottom w:val="0"/>
          <w:divBdr>
            <w:top w:val="none" w:sz="0" w:space="0" w:color="auto"/>
            <w:left w:val="none" w:sz="0" w:space="0" w:color="auto"/>
            <w:bottom w:val="none" w:sz="0" w:space="0" w:color="auto"/>
            <w:right w:val="none" w:sz="0" w:space="0" w:color="auto"/>
          </w:divBdr>
        </w:div>
        <w:div w:id="1097751794">
          <w:marLeft w:val="0"/>
          <w:marRight w:val="0"/>
          <w:marTop w:val="0"/>
          <w:marBottom w:val="0"/>
          <w:divBdr>
            <w:top w:val="none" w:sz="0" w:space="0" w:color="auto"/>
            <w:left w:val="none" w:sz="0" w:space="0" w:color="auto"/>
            <w:bottom w:val="none" w:sz="0" w:space="0" w:color="auto"/>
            <w:right w:val="none" w:sz="0" w:space="0" w:color="auto"/>
          </w:divBdr>
        </w:div>
        <w:div w:id="1432772903">
          <w:marLeft w:val="0"/>
          <w:marRight w:val="0"/>
          <w:marTop w:val="0"/>
          <w:marBottom w:val="0"/>
          <w:divBdr>
            <w:top w:val="none" w:sz="0" w:space="0" w:color="auto"/>
            <w:left w:val="none" w:sz="0" w:space="0" w:color="auto"/>
            <w:bottom w:val="none" w:sz="0" w:space="0" w:color="auto"/>
            <w:right w:val="none" w:sz="0" w:space="0" w:color="auto"/>
          </w:divBdr>
        </w:div>
      </w:divsChild>
    </w:div>
    <w:div w:id="1437477668">
      <w:bodyDiv w:val="1"/>
      <w:marLeft w:val="0"/>
      <w:marRight w:val="0"/>
      <w:marTop w:val="0"/>
      <w:marBottom w:val="0"/>
      <w:divBdr>
        <w:top w:val="none" w:sz="0" w:space="0" w:color="auto"/>
        <w:left w:val="none" w:sz="0" w:space="0" w:color="auto"/>
        <w:bottom w:val="none" w:sz="0" w:space="0" w:color="auto"/>
        <w:right w:val="none" w:sz="0" w:space="0" w:color="auto"/>
      </w:divBdr>
    </w:div>
    <w:div w:id="1635719566">
      <w:bodyDiv w:val="1"/>
      <w:marLeft w:val="0"/>
      <w:marRight w:val="0"/>
      <w:marTop w:val="0"/>
      <w:marBottom w:val="0"/>
      <w:divBdr>
        <w:top w:val="none" w:sz="0" w:space="0" w:color="auto"/>
        <w:left w:val="none" w:sz="0" w:space="0" w:color="auto"/>
        <w:bottom w:val="none" w:sz="0" w:space="0" w:color="auto"/>
        <w:right w:val="none" w:sz="0" w:space="0" w:color="auto"/>
      </w:divBdr>
    </w:div>
    <w:div w:id="1723016138">
      <w:bodyDiv w:val="1"/>
      <w:marLeft w:val="0"/>
      <w:marRight w:val="0"/>
      <w:marTop w:val="0"/>
      <w:marBottom w:val="0"/>
      <w:divBdr>
        <w:top w:val="none" w:sz="0" w:space="0" w:color="auto"/>
        <w:left w:val="none" w:sz="0" w:space="0" w:color="auto"/>
        <w:bottom w:val="none" w:sz="0" w:space="0" w:color="auto"/>
        <w:right w:val="none" w:sz="0" w:space="0" w:color="auto"/>
      </w:divBdr>
    </w:div>
    <w:div w:id="1938783001">
      <w:bodyDiv w:val="1"/>
      <w:marLeft w:val="0"/>
      <w:marRight w:val="0"/>
      <w:marTop w:val="0"/>
      <w:marBottom w:val="0"/>
      <w:divBdr>
        <w:top w:val="none" w:sz="0" w:space="0" w:color="auto"/>
        <w:left w:val="none" w:sz="0" w:space="0" w:color="auto"/>
        <w:bottom w:val="none" w:sz="0" w:space="0" w:color="auto"/>
        <w:right w:val="none" w:sz="0" w:space="0" w:color="auto"/>
      </w:divBdr>
    </w:div>
    <w:div w:id="19500408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1c32c91-04b7-4d4e-ba63-2bdd5481b7ac">
      <Terms xmlns="http://schemas.microsoft.com/office/infopath/2007/PartnerControls"/>
    </lcf76f155ced4ddcb4097134ff3c332f>
    <TaxCatchAll xmlns="ccd19683-0c76-4251-83db-53db43a55f4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AAD54212BB2EC45861AB8CF6290CB1E" ma:contentTypeVersion="15" ma:contentTypeDescription="Crée un document." ma:contentTypeScope="" ma:versionID="8f5b7fc310ac2aea999dd7b10b3348d2">
  <xsd:schema xmlns:xsd="http://www.w3.org/2001/XMLSchema" xmlns:xs="http://www.w3.org/2001/XMLSchema" xmlns:p="http://schemas.microsoft.com/office/2006/metadata/properties" xmlns:ns2="41c32c91-04b7-4d4e-ba63-2bdd5481b7ac" xmlns:ns3="ccd19683-0c76-4251-83db-53db43a55f41" targetNamespace="http://schemas.microsoft.com/office/2006/metadata/properties" ma:root="true" ma:fieldsID="7bd2fe93d4ca64dfa0480861132c1b59" ns2:_="" ns3:_="">
    <xsd:import namespace="41c32c91-04b7-4d4e-ba63-2bdd5481b7ac"/>
    <xsd:import namespace="ccd19683-0c76-4251-83db-53db43a55f4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c32c91-04b7-4d4e-ba63-2bdd5481b7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726db01a-0bf2-4c1c-8f70-057ed5b25f4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ServiceLocation" ma:index="21"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cd19683-0c76-4251-83db-53db43a55f41"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16" nillable="true" ma:displayName="Taxonomy Catch All Column" ma:hidden="true" ma:list="{cd4e7b0c-95d9-4e0a-bf94-d1ca924a7837}" ma:internalName="TaxCatchAll" ma:showField="CatchAllData" ma:web="ccd19683-0c76-4251-83db-53db43a55f4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4AC29F-B7AB-4E9B-9A3F-0C06D181FFA2}">
  <ds:schemaRefs>
    <ds:schemaRef ds:uri="http://schemas.microsoft.com/sharepoint/v3/contenttype/forms"/>
  </ds:schemaRefs>
</ds:datastoreItem>
</file>

<file path=customXml/itemProps2.xml><?xml version="1.0" encoding="utf-8"?>
<ds:datastoreItem xmlns:ds="http://schemas.openxmlformats.org/officeDocument/2006/customXml" ds:itemID="{9210E969-AC47-47FD-8B52-5F65D38D4C8D}">
  <ds:schemaRefs>
    <ds:schemaRef ds:uri="41c32c91-04b7-4d4e-ba63-2bdd5481b7ac"/>
    <ds:schemaRef ds:uri="http://www.w3.org/XML/1998/namespace"/>
    <ds:schemaRef ds:uri="http://schemas.microsoft.com/office/2006/documentManagement/types"/>
    <ds:schemaRef ds:uri="http://purl.org/dc/terms/"/>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ccd19683-0c76-4251-83db-53db43a55f41"/>
    <ds:schemaRef ds:uri="http://purl.org/dc/dcmitype/"/>
  </ds:schemaRefs>
</ds:datastoreItem>
</file>

<file path=customXml/itemProps3.xml><?xml version="1.0" encoding="utf-8"?>
<ds:datastoreItem xmlns:ds="http://schemas.openxmlformats.org/officeDocument/2006/customXml" ds:itemID="{430E19A2-60AE-44FA-87D4-93F48D0BB4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c32c91-04b7-4d4e-ba63-2bdd5481b7ac"/>
    <ds:schemaRef ds:uri="ccd19683-0c76-4251-83db-53db43a55f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2AF7972-68A6-455C-A24A-961BE2212A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17</Pages>
  <Words>9446</Words>
  <Characters>51958</Characters>
  <Application>Microsoft Office Word</Application>
  <DocSecurity>0</DocSecurity>
  <Lines>432</Lines>
  <Paragraphs>122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61282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CM</dc:creator>
  <cp:keywords/>
  <dc:description/>
  <cp:lastModifiedBy>MEROLLI Simon</cp:lastModifiedBy>
  <cp:revision>8</cp:revision>
  <cp:lastPrinted>2026-02-04T13:10:00Z</cp:lastPrinted>
  <dcterms:created xsi:type="dcterms:W3CDTF">2026-02-16T14:01:00Z</dcterms:created>
  <dcterms:modified xsi:type="dcterms:W3CDTF">2026-02-17T16:16:00Z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2023-06-09T11:45:57Z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03df085d-8712-4e8e-8eed-d212d7275d50</vt:lpwstr>
  </property>
  <property fmtid="{D5CDD505-2E9C-101B-9397-08002B2CF9AE}" pid="8" name="MSIP_Label_ea60d57e-af5b-4752-ac57-3e4f28ca11dc_ContentBits">
    <vt:lpwstr>0</vt:lpwstr>
  </property>
  <property fmtid="{D5CDD505-2E9C-101B-9397-08002B2CF9AE}" pid="9" name="ContentTypeId">
    <vt:lpwstr>0x0101005AAD54212BB2EC45861AB8CF6290CB1E</vt:lpwstr>
  </property>
  <property fmtid="{D5CDD505-2E9C-101B-9397-08002B2CF9AE}" pid="10" name="MediaServiceImageTags">
    <vt:lpwstr/>
  </property>
</Properties>
</file>